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B7C0FA" w14:textId="529E19E8" w:rsidR="00BC5522" w:rsidRDefault="228CE2D6">
      <w:pPr>
        <w:pBdr>
          <w:bottom w:val="single" w:sz="12" w:space="0" w:color="auto"/>
        </w:pBdr>
        <w:jc w:val="center"/>
        <w:rPr>
          <w:b/>
          <w:bCs/>
          <w:sz w:val="28"/>
          <w:szCs w:val="28"/>
        </w:rPr>
      </w:pPr>
      <w:r w:rsidRPr="228CE2D6">
        <w:rPr>
          <w:b/>
          <w:bCs/>
          <w:sz w:val="28"/>
          <w:szCs w:val="28"/>
        </w:rPr>
        <w:t xml:space="preserve">ВРЕМЕННАЯ ИЗБИРАТЕЛЬНАЯ  КОМИССИЯ ПО ПРОВЕДЕНИЮ </w:t>
      </w:r>
    </w:p>
    <w:p w14:paraId="020BA61B" w14:textId="36730C2A" w:rsidR="00A84A6D" w:rsidRDefault="228CE2D6">
      <w:pPr>
        <w:pBdr>
          <w:bottom w:val="single" w:sz="12" w:space="0" w:color="auto"/>
        </w:pBdr>
        <w:jc w:val="center"/>
        <w:rPr>
          <w:b/>
          <w:sz w:val="28"/>
        </w:rPr>
      </w:pPr>
      <w:r w:rsidRPr="228CE2D6">
        <w:rPr>
          <w:b/>
          <w:bCs/>
          <w:sz w:val="28"/>
          <w:szCs w:val="28"/>
        </w:rPr>
        <w:t>ПРЕДВАРИТЕЛЬНОГО ОБЩЕСТВЕННОГО ГОЛОСОВАНИЯ</w:t>
      </w:r>
    </w:p>
    <w:p w14:paraId="41607C0F" w14:textId="77777777" w:rsidR="00A84A6D" w:rsidRDefault="00A84A6D">
      <w:pPr>
        <w:jc w:val="center"/>
        <w:rPr>
          <w:b/>
          <w:sz w:val="28"/>
        </w:rPr>
      </w:pPr>
    </w:p>
    <w:p w14:paraId="2FD29A23" w14:textId="77777777" w:rsidR="00A84A6D" w:rsidRDefault="00A84A6D">
      <w:pPr>
        <w:ind w:firstLine="708"/>
        <w:jc w:val="both"/>
        <w:rPr>
          <w:b/>
          <w:sz w:val="32"/>
        </w:rPr>
      </w:pPr>
    </w:p>
    <w:p w14:paraId="423F15EA" w14:textId="6B3E5330" w:rsidR="00A84A6D" w:rsidRPr="006B0411" w:rsidRDefault="31216463">
      <w:pPr>
        <w:jc w:val="center"/>
        <w:rPr>
          <w:b/>
          <w:sz w:val="32"/>
        </w:rPr>
      </w:pPr>
      <w:r w:rsidRPr="006B0411">
        <w:rPr>
          <w:b/>
          <w:sz w:val="32"/>
          <w:szCs w:val="32"/>
        </w:rPr>
        <w:t xml:space="preserve">ПОСТАНОВЛЕНИЕ </w:t>
      </w:r>
    </w:p>
    <w:p w14:paraId="378B0FBB" w14:textId="77777777" w:rsidR="00A84A6D" w:rsidRPr="006B0411" w:rsidRDefault="00A84A6D">
      <w:pPr>
        <w:jc w:val="center"/>
        <w:rPr>
          <w:b/>
          <w:sz w:val="32"/>
        </w:rPr>
      </w:pPr>
    </w:p>
    <w:p w14:paraId="31EE8F19" w14:textId="60AA68CB" w:rsidR="005B7D24" w:rsidRDefault="31216463">
      <w:pPr>
        <w:jc w:val="center"/>
        <w:rPr>
          <w:b/>
          <w:sz w:val="28"/>
          <w:szCs w:val="28"/>
        </w:rPr>
      </w:pPr>
      <w:r w:rsidRPr="006B0411">
        <w:rPr>
          <w:b/>
          <w:sz w:val="32"/>
          <w:szCs w:val="32"/>
        </w:rPr>
        <w:t xml:space="preserve"> </w:t>
      </w:r>
      <w:r w:rsidRPr="006B0411">
        <w:rPr>
          <w:b/>
          <w:sz w:val="28"/>
          <w:szCs w:val="28"/>
        </w:rPr>
        <w:t>О</w:t>
      </w:r>
      <w:r w:rsidR="005B7D24">
        <w:rPr>
          <w:b/>
          <w:sz w:val="28"/>
          <w:szCs w:val="28"/>
        </w:rPr>
        <w:t>Б ОПРЕДЕЛЕНИИ Д</w:t>
      </w:r>
      <w:r w:rsidR="004A0905">
        <w:rPr>
          <w:b/>
          <w:sz w:val="28"/>
          <w:szCs w:val="28"/>
        </w:rPr>
        <w:t>НЯ</w:t>
      </w:r>
      <w:r w:rsidR="005B7D24">
        <w:rPr>
          <w:b/>
          <w:sz w:val="28"/>
          <w:szCs w:val="28"/>
        </w:rPr>
        <w:t xml:space="preserve"> ПРОВЕДЕНИЯ ПРЕДВАРИТЕЛЬНОГО ОБЩЕСТВЕННОГО ГОЛОСОВАНИЯ </w:t>
      </w:r>
    </w:p>
    <w:p w14:paraId="3CAAC6EE" w14:textId="77777777" w:rsidR="00A84A6D" w:rsidRDefault="00A84A6D">
      <w:pPr>
        <w:rPr>
          <w:b/>
          <w:sz w:val="32"/>
        </w:rPr>
      </w:pPr>
    </w:p>
    <w:p w14:paraId="0A4F8280" w14:textId="449BCC6E" w:rsidR="00A84A6D" w:rsidRPr="002B77C8" w:rsidRDefault="004D5DD6">
      <w:pPr>
        <w:jc w:val="both"/>
        <w:rPr>
          <w:sz w:val="28"/>
          <w:szCs w:val="28"/>
        </w:rPr>
      </w:pPr>
      <w:r w:rsidRPr="002B77C8">
        <w:rPr>
          <w:sz w:val="28"/>
          <w:szCs w:val="28"/>
        </w:rPr>
        <w:t>«</w:t>
      </w:r>
      <w:r w:rsidR="00B5665E">
        <w:rPr>
          <w:sz w:val="28"/>
          <w:szCs w:val="28"/>
        </w:rPr>
        <w:t>2</w:t>
      </w:r>
      <w:r w:rsidR="00B40F0E">
        <w:rPr>
          <w:sz w:val="28"/>
          <w:szCs w:val="28"/>
        </w:rPr>
        <w:t>6</w:t>
      </w:r>
      <w:r w:rsidRPr="002B77C8">
        <w:rPr>
          <w:sz w:val="28"/>
          <w:szCs w:val="28"/>
        </w:rPr>
        <w:t xml:space="preserve">» </w:t>
      </w:r>
      <w:bookmarkStart w:id="0" w:name="_GoBack"/>
      <w:bookmarkEnd w:id="0"/>
      <w:r w:rsidR="00B40F0E">
        <w:rPr>
          <w:sz w:val="28"/>
          <w:szCs w:val="28"/>
        </w:rPr>
        <w:t xml:space="preserve">июля </w:t>
      </w:r>
      <w:r w:rsidRPr="002B77C8">
        <w:rPr>
          <w:sz w:val="28"/>
          <w:szCs w:val="28"/>
        </w:rPr>
        <w:t xml:space="preserve">2016 </w:t>
      </w:r>
      <w:r w:rsidR="00F01DB8">
        <w:rPr>
          <w:sz w:val="28"/>
          <w:szCs w:val="28"/>
        </w:rPr>
        <w:t>г</w:t>
      </w:r>
      <w:r w:rsidR="31216463" w:rsidRPr="002B77C8">
        <w:rPr>
          <w:sz w:val="28"/>
          <w:szCs w:val="28"/>
        </w:rPr>
        <w:t>ода</w:t>
      </w:r>
      <w:r w:rsidRPr="002B77C8">
        <w:rPr>
          <w:sz w:val="28"/>
          <w:szCs w:val="28"/>
        </w:rPr>
        <w:tab/>
      </w:r>
      <w:r w:rsidR="006B0411" w:rsidRPr="002B77C8">
        <w:rPr>
          <w:sz w:val="28"/>
          <w:szCs w:val="28"/>
        </w:rPr>
        <w:tab/>
      </w:r>
      <w:r w:rsidR="006B0411" w:rsidRPr="002B77C8">
        <w:rPr>
          <w:sz w:val="28"/>
          <w:szCs w:val="28"/>
        </w:rPr>
        <w:tab/>
      </w:r>
      <w:r w:rsidR="006B0411" w:rsidRPr="002B77C8">
        <w:rPr>
          <w:sz w:val="28"/>
          <w:szCs w:val="28"/>
        </w:rPr>
        <w:tab/>
      </w:r>
      <w:r w:rsidR="006B0411" w:rsidRPr="002B77C8">
        <w:rPr>
          <w:sz w:val="28"/>
          <w:szCs w:val="28"/>
        </w:rPr>
        <w:tab/>
      </w:r>
      <w:r w:rsidR="006B0411" w:rsidRPr="002B77C8">
        <w:rPr>
          <w:sz w:val="28"/>
          <w:szCs w:val="28"/>
        </w:rPr>
        <w:tab/>
      </w:r>
      <w:r w:rsidR="006B0411" w:rsidRPr="002B77C8">
        <w:rPr>
          <w:sz w:val="28"/>
          <w:szCs w:val="28"/>
        </w:rPr>
        <w:tab/>
      </w:r>
      <w:r w:rsidR="00B5665E">
        <w:rPr>
          <w:sz w:val="28"/>
          <w:szCs w:val="28"/>
        </w:rPr>
        <w:t xml:space="preserve">             </w:t>
      </w:r>
      <w:r w:rsidRPr="002B77C8">
        <w:rPr>
          <w:sz w:val="28"/>
          <w:szCs w:val="28"/>
        </w:rPr>
        <w:t>г. Луганск</w:t>
      </w:r>
    </w:p>
    <w:p w14:paraId="75DBF083" w14:textId="77777777" w:rsidR="00A84A6D" w:rsidRDefault="00A84A6D">
      <w:pPr>
        <w:jc w:val="center"/>
        <w:rPr>
          <w:sz w:val="28"/>
        </w:rPr>
      </w:pPr>
    </w:p>
    <w:p w14:paraId="055AE07B" w14:textId="26088D86" w:rsidR="00A84A6D" w:rsidRDefault="31216463">
      <w:pPr>
        <w:spacing w:line="360" w:lineRule="auto"/>
        <w:ind w:firstLine="708"/>
        <w:jc w:val="both"/>
        <w:rPr>
          <w:sz w:val="28"/>
        </w:rPr>
      </w:pPr>
      <w:r w:rsidRPr="31216463">
        <w:rPr>
          <w:sz w:val="28"/>
          <w:szCs w:val="28"/>
        </w:rPr>
        <w:t>В соответствии с Положением о порядке проведения Предварительного общественного голосования</w:t>
      </w:r>
      <w:r w:rsidR="00BC5522">
        <w:rPr>
          <w:sz w:val="28"/>
          <w:szCs w:val="28"/>
        </w:rPr>
        <w:t>,</w:t>
      </w:r>
      <w:r w:rsidRPr="31216463">
        <w:rPr>
          <w:sz w:val="28"/>
          <w:szCs w:val="28"/>
        </w:rPr>
        <w:t xml:space="preserve"> Временная избирательная комиссия</w:t>
      </w:r>
      <w:r w:rsidR="00BC5522">
        <w:rPr>
          <w:sz w:val="28"/>
          <w:szCs w:val="28"/>
        </w:rPr>
        <w:t xml:space="preserve"> по проведению Предварительного общественного голосования</w:t>
      </w:r>
      <w:r w:rsidRPr="31216463">
        <w:rPr>
          <w:sz w:val="28"/>
          <w:szCs w:val="28"/>
        </w:rPr>
        <w:t xml:space="preserve"> </w:t>
      </w:r>
      <w:r w:rsidRPr="00BC5522">
        <w:rPr>
          <w:b/>
          <w:sz w:val="28"/>
          <w:szCs w:val="28"/>
        </w:rPr>
        <w:t>постановляет:</w:t>
      </w:r>
    </w:p>
    <w:p w14:paraId="36B20589" w14:textId="77608235" w:rsidR="005B7D24" w:rsidRDefault="00BC5522" w:rsidP="006B041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B7D24">
        <w:rPr>
          <w:sz w:val="28"/>
          <w:szCs w:val="28"/>
        </w:rPr>
        <w:t xml:space="preserve">Определить 02 октября 2016 года </w:t>
      </w:r>
      <w:r w:rsidR="004A0905">
        <w:rPr>
          <w:sz w:val="28"/>
          <w:szCs w:val="28"/>
        </w:rPr>
        <w:t>днем</w:t>
      </w:r>
      <w:r w:rsidR="005B7D24">
        <w:rPr>
          <w:sz w:val="28"/>
          <w:szCs w:val="28"/>
        </w:rPr>
        <w:t xml:space="preserve"> проведения Предварительного общественного голосования.</w:t>
      </w:r>
    </w:p>
    <w:p w14:paraId="7CFA99AC" w14:textId="5D7A58A5" w:rsidR="00A84A6D" w:rsidRDefault="005B7D24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="00FF3850">
        <w:rPr>
          <w:sz w:val="28"/>
          <w:szCs w:val="28"/>
        </w:rPr>
        <w:t>2</w:t>
      </w:r>
      <w:r w:rsidR="31216463" w:rsidRPr="31216463">
        <w:rPr>
          <w:sz w:val="28"/>
          <w:szCs w:val="28"/>
        </w:rPr>
        <w:t xml:space="preserve">. </w:t>
      </w:r>
      <w:proofErr w:type="gramStart"/>
      <w:r w:rsidR="005D3E74" w:rsidRPr="005D3E74">
        <w:rPr>
          <w:sz w:val="28"/>
          <w:szCs w:val="28"/>
        </w:rPr>
        <w:t>Контроль за</w:t>
      </w:r>
      <w:proofErr w:type="gramEnd"/>
      <w:r w:rsidR="005D3E74" w:rsidRPr="005D3E74">
        <w:rPr>
          <w:sz w:val="28"/>
          <w:szCs w:val="28"/>
        </w:rPr>
        <w:t xml:space="preserve"> исполнением постановления возложить на Председате</w:t>
      </w:r>
      <w:r w:rsidR="000C414F">
        <w:rPr>
          <w:sz w:val="28"/>
          <w:szCs w:val="28"/>
        </w:rPr>
        <w:t>ля Временной избирательно</w:t>
      </w:r>
      <w:r w:rsidR="005D3E74" w:rsidRPr="005D3E74">
        <w:rPr>
          <w:sz w:val="28"/>
          <w:szCs w:val="28"/>
        </w:rPr>
        <w:t>й комиссии по проведению Предварительного общественного голосования Козьякова С.Ю.</w:t>
      </w:r>
    </w:p>
    <w:p w14:paraId="5FFE9F63" w14:textId="37E3FFEB" w:rsidR="00A84A6D" w:rsidRDefault="00A84A6D" w:rsidP="228CE2D6"/>
    <w:p w14:paraId="334713A1" w14:textId="77777777" w:rsidR="00F41D0D" w:rsidRDefault="00F41D0D" w:rsidP="228CE2D6"/>
    <w:p w14:paraId="48C8E48D" w14:textId="77777777" w:rsidR="00F41D0D" w:rsidRDefault="00F41D0D" w:rsidP="228CE2D6"/>
    <w:p w14:paraId="620F3BB5" w14:textId="57BD2DCD" w:rsidR="00A84A6D" w:rsidRPr="004D5DD6" w:rsidRDefault="004D5DD6" w:rsidP="004D5DD6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31216463">
        <w:rPr>
          <w:rFonts w:ascii="Times New Roman" w:hAnsi="Times New Roman"/>
          <w:b/>
          <w:sz w:val="28"/>
          <w:szCs w:val="28"/>
        </w:rPr>
        <w:t xml:space="preserve">Председатель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</w:r>
      <w:r w:rsidR="228CE2D6" w:rsidRPr="228CE2D6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31216463">
        <w:rPr>
          <w:rFonts w:ascii="Times New Roman" w:hAnsi="Times New Roman"/>
          <w:b/>
          <w:sz w:val="28"/>
          <w:szCs w:val="28"/>
        </w:rPr>
        <w:t>С.Ю. Козьяков</w:t>
      </w:r>
    </w:p>
    <w:p w14:paraId="5F8C7C25" w14:textId="77777777" w:rsidR="00A84A6D" w:rsidRDefault="004D5DD6">
      <w:pPr>
        <w:spacing w:line="360" w:lineRule="auto"/>
        <w:ind w:firstLine="708"/>
        <w:jc w:val="both"/>
        <w:rPr>
          <w:sz w:val="30"/>
        </w:rPr>
      </w:pP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  <w:r>
        <w:rPr>
          <w:sz w:val="30"/>
        </w:rPr>
        <w:tab/>
      </w:r>
    </w:p>
    <w:p w14:paraId="6CB761B3" w14:textId="77777777" w:rsidR="00FF3850" w:rsidRDefault="00FF3850">
      <w:pPr>
        <w:spacing w:line="360" w:lineRule="auto"/>
        <w:ind w:firstLine="708"/>
        <w:jc w:val="both"/>
        <w:rPr>
          <w:sz w:val="30"/>
        </w:rPr>
      </w:pPr>
    </w:p>
    <w:p w14:paraId="522BFA33" w14:textId="77777777" w:rsidR="00FF3850" w:rsidRDefault="00FF3850">
      <w:pPr>
        <w:spacing w:line="360" w:lineRule="auto"/>
        <w:ind w:firstLine="708"/>
        <w:jc w:val="both"/>
        <w:rPr>
          <w:sz w:val="30"/>
        </w:rPr>
      </w:pPr>
    </w:p>
    <w:p w14:paraId="7C2A5F33" w14:textId="77777777" w:rsidR="00FF3850" w:rsidRDefault="00FF3850">
      <w:pPr>
        <w:spacing w:line="360" w:lineRule="auto"/>
        <w:ind w:firstLine="708"/>
        <w:jc w:val="both"/>
        <w:rPr>
          <w:sz w:val="30"/>
        </w:rPr>
      </w:pPr>
    </w:p>
    <w:p w14:paraId="00931E38" w14:textId="77777777" w:rsidR="00FF3850" w:rsidRDefault="00FF3850">
      <w:pPr>
        <w:spacing w:line="360" w:lineRule="auto"/>
        <w:ind w:firstLine="708"/>
        <w:jc w:val="both"/>
        <w:rPr>
          <w:sz w:val="30"/>
        </w:rPr>
      </w:pPr>
    </w:p>
    <w:p w14:paraId="26FAF308" w14:textId="77777777" w:rsidR="00FF3850" w:rsidRDefault="00FF3850">
      <w:pPr>
        <w:spacing w:line="360" w:lineRule="auto"/>
        <w:ind w:firstLine="708"/>
        <w:jc w:val="both"/>
        <w:rPr>
          <w:sz w:val="30"/>
        </w:rPr>
      </w:pPr>
    </w:p>
    <w:p w14:paraId="66507B81" w14:textId="77777777" w:rsidR="00F84307" w:rsidRDefault="00F84307">
      <w:pPr>
        <w:spacing w:line="360" w:lineRule="auto"/>
        <w:ind w:firstLine="708"/>
        <w:jc w:val="both"/>
        <w:rPr>
          <w:sz w:val="30"/>
        </w:rPr>
      </w:pPr>
    </w:p>
    <w:sectPr w:rsidR="00F84307">
      <w:pgSz w:w="11906" w:h="16838"/>
      <w:pgMar w:top="1134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31216463"/>
    <w:rsid w:val="000B1BCA"/>
    <w:rsid w:val="000B4743"/>
    <w:rsid w:val="000C414F"/>
    <w:rsid w:val="000E1469"/>
    <w:rsid w:val="00122BA5"/>
    <w:rsid w:val="00187947"/>
    <w:rsid w:val="001C61CA"/>
    <w:rsid w:val="00250DAD"/>
    <w:rsid w:val="002604C3"/>
    <w:rsid w:val="00277D11"/>
    <w:rsid w:val="00291EFE"/>
    <w:rsid w:val="002B77C8"/>
    <w:rsid w:val="003742EC"/>
    <w:rsid w:val="003B0C1F"/>
    <w:rsid w:val="0045766C"/>
    <w:rsid w:val="004A0905"/>
    <w:rsid w:val="004D00C8"/>
    <w:rsid w:val="004D0F05"/>
    <w:rsid w:val="004D5DD6"/>
    <w:rsid w:val="004F61C5"/>
    <w:rsid w:val="005B1ADA"/>
    <w:rsid w:val="005B7D24"/>
    <w:rsid w:val="005D3E74"/>
    <w:rsid w:val="006B0411"/>
    <w:rsid w:val="00780578"/>
    <w:rsid w:val="00812D54"/>
    <w:rsid w:val="008A44A6"/>
    <w:rsid w:val="00942270"/>
    <w:rsid w:val="009E10B2"/>
    <w:rsid w:val="009F5283"/>
    <w:rsid w:val="00A02128"/>
    <w:rsid w:val="00A24B7B"/>
    <w:rsid w:val="00A84A6D"/>
    <w:rsid w:val="00AE5AF6"/>
    <w:rsid w:val="00B31EBB"/>
    <w:rsid w:val="00B40F0E"/>
    <w:rsid w:val="00B5665E"/>
    <w:rsid w:val="00B71963"/>
    <w:rsid w:val="00BC5522"/>
    <w:rsid w:val="00C6111E"/>
    <w:rsid w:val="00D73FA8"/>
    <w:rsid w:val="00E41408"/>
    <w:rsid w:val="00F01DB8"/>
    <w:rsid w:val="00F41D0D"/>
    <w:rsid w:val="00F84307"/>
    <w:rsid w:val="00FF3850"/>
    <w:rsid w:val="228CE2D6"/>
    <w:rsid w:val="3121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84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"/>
    <w:pPr>
      <w:spacing w:after="120"/>
      <w:jc w:val="center"/>
    </w:pPr>
    <w:rPr>
      <w:sz w:val="28"/>
    </w:rPr>
  </w:style>
  <w:style w:type="paragraph" w:styleId="a4">
    <w:name w:val="endnote text"/>
    <w:pPr>
      <w:spacing w:after="120"/>
      <w:jc w:val="both"/>
    </w:pPr>
    <w:rPr>
      <w:sz w:val="24"/>
    </w:rPr>
  </w:style>
  <w:style w:type="paragraph" w:styleId="a5">
    <w:name w:val="List Paragraph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customStyle="1" w:styleId="paragraphscx228892397">
    <w:name w:val="paragraph scx228892397"/>
    <w:pPr>
      <w:spacing w:before="100" w:after="100"/>
    </w:pPr>
    <w:rPr>
      <w:sz w:val="24"/>
    </w:rPr>
  </w:style>
  <w:style w:type="paragraph" w:customStyle="1" w:styleId="paragraphscx261512952">
    <w:name w:val="paragraph scx261512952"/>
    <w:pPr>
      <w:spacing w:before="100" w:after="100"/>
    </w:pPr>
    <w:rPr>
      <w:sz w:val="24"/>
    </w:rPr>
  </w:style>
  <w:style w:type="paragraph" w:customStyle="1" w:styleId="a6">
    <w:name w:val="Содержимое таблицы"/>
    <w:rPr>
      <w:sz w:val="24"/>
    </w:rPr>
  </w:style>
  <w:style w:type="paragraph" w:styleId="2">
    <w:name w:val="Body Text Indent 2"/>
    <w:pPr>
      <w:spacing w:line="360" w:lineRule="auto"/>
      <w:ind w:firstLine="720"/>
      <w:jc w:val="both"/>
    </w:pPr>
    <w:rPr>
      <w:sz w:val="24"/>
    </w:rPr>
  </w:style>
  <w:style w:type="paragraph" w:customStyle="1" w:styleId="14-15">
    <w:name w:val="Текст 14-15"/>
    <w:pPr>
      <w:spacing w:line="360" w:lineRule="auto"/>
      <w:ind w:firstLine="709"/>
      <w:jc w:val="both"/>
    </w:pPr>
    <w:rPr>
      <w:sz w:val="28"/>
    </w:rPr>
  </w:style>
  <w:style w:type="paragraph" w:styleId="a7">
    <w:name w:val="Balloon Text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"/>
    <w:pPr>
      <w:spacing w:after="120"/>
      <w:jc w:val="center"/>
    </w:pPr>
    <w:rPr>
      <w:sz w:val="28"/>
    </w:rPr>
  </w:style>
  <w:style w:type="paragraph" w:styleId="a4">
    <w:name w:val="endnote text"/>
    <w:pPr>
      <w:spacing w:after="120"/>
      <w:jc w:val="both"/>
    </w:pPr>
    <w:rPr>
      <w:sz w:val="24"/>
    </w:rPr>
  </w:style>
  <w:style w:type="paragraph" w:styleId="a5">
    <w:name w:val="List Paragraph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customStyle="1" w:styleId="paragraphscx228892397">
    <w:name w:val="paragraph scx228892397"/>
    <w:pPr>
      <w:spacing w:before="100" w:after="100"/>
    </w:pPr>
    <w:rPr>
      <w:sz w:val="24"/>
    </w:rPr>
  </w:style>
  <w:style w:type="paragraph" w:customStyle="1" w:styleId="paragraphscx261512952">
    <w:name w:val="paragraph scx261512952"/>
    <w:pPr>
      <w:spacing w:before="100" w:after="100"/>
    </w:pPr>
    <w:rPr>
      <w:sz w:val="24"/>
    </w:rPr>
  </w:style>
  <w:style w:type="paragraph" w:customStyle="1" w:styleId="a6">
    <w:name w:val="Содержимое таблицы"/>
    <w:rPr>
      <w:sz w:val="24"/>
    </w:rPr>
  </w:style>
  <w:style w:type="paragraph" w:styleId="2">
    <w:name w:val="Body Text Indent 2"/>
    <w:pPr>
      <w:spacing w:line="360" w:lineRule="auto"/>
      <w:ind w:firstLine="720"/>
      <w:jc w:val="both"/>
    </w:pPr>
    <w:rPr>
      <w:sz w:val="24"/>
    </w:rPr>
  </w:style>
  <w:style w:type="paragraph" w:customStyle="1" w:styleId="14-15">
    <w:name w:val="Текст 14-15"/>
    <w:pPr>
      <w:spacing w:line="360" w:lineRule="auto"/>
      <w:ind w:firstLine="709"/>
      <w:jc w:val="both"/>
    </w:pPr>
    <w:rPr>
      <w:sz w:val="28"/>
    </w:rPr>
  </w:style>
  <w:style w:type="paragraph" w:styleId="a7">
    <w:name w:val="Balloon Text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РЕГИСТРАЦИИ ОФИЦИАЛЬНЫХ НАБЛЮДАТЕЛЕЙ И ИХ УЧАСТИЯ В ВЫБОРАХ (копия 1).docx</vt:lpstr>
    </vt:vector>
  </TitlesOfParts>
  <Company>Reanimator Extreme Edition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РЕГИСТРАЦИИ ОФИЦИАЛЬНЫХ НАБЛЮДАТЕЛЕЙ И ИХ УЧАСТИЯ В ВЫБОРАХ (копия 1).docx</dc:title>
  <cp:lastModifiedBy>user</cp:lastModifiedBy>
  <cp:revision>50</cp:revision>
  <dcterms:created xsi:type="dcterms:W3CDTF">2016-08-12T19:23:00Z</dcterms:created>
  <dcterms:modified xsi:type="dcterms:W3CDTF">2016-09-09T11:07:00Z</dcterms:modified>
</cp:coreProperties>
</file>