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C5AA" w14:textId="77777777" w:rsidR="00C47F0C" w:rsidRPr="00C47F0C" w:rsidRDefault="00C47F0C" w:rsidP="00C47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47F0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E22E2" wp14:editId="4A0D32FC">
            <wp:extent cx="619125" cy="1085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E13A" w14:textId="77777777" w:rsidR="00C47F0C" w:rsidRPr="00C47F0C" w:rsidRDefault="00C47F0C" w:rsidP="00C47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округа муниципальное образование</w:t>
      </w:r>
    </w:p>
    <w:p w14:paraId="23363913" w14:textId="77777777" w:rsidR="00C47F0C" w:rsidRPr="00C47F0C" w:rsidRDefault="00C47F0C" w:rsidP="00C47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Станично-Луганский муниципальный округ </w:t>
      </w:r>
    </w:p>
    <w:p w14:paraId="723860EC" w14:textId="77777777" w:rsidR="00C47F0C" w:rsidRPr="00C47F0C" w:rsidRDefault="00C47F0C" w:rsidP="00C47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Луганской Народной Республики</w:t>
      </w:r>
    </w:p>
    <w:p w14:paraId="77EB2176" w14:textId="77777777" w:rsidR="00C47F0C" w:rsidRPr="00C47F0C" w:rsidRDefault="00C47F0C" w:rsidP="00C47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26FA315" w14:textId="1D868B88" w:rsidR="00C47F0C" w:rsidRPr="00C47F0C" w:rsidRDefault="000877C3" w:rsidP="00C47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XXXVI</w:t>
      </w:r>
      <w:r w:rsidR="00C47F0C" w:rsidRPr="00C4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I созыва</w:t>
      </w:r>
    </w:p>
    <w:p w14:paraId="5FD00FCE" w14:textId="77777777" w:rsidR="00C47F0C" w:rsidRPr="00C47F0C" w:rsidRDefault="00C47F0C" w:rsidP="00C47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4BFB2DFF" w14:textId="77777777" w:rsidR="00C47F0C" w:rsidRPr="00C47F0C" w:rsidRDefault="00C47F0C" w:rsidP="00C47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E207982" w14:textId="77777777" w:rsidR="00C47F0C" w:rsidRPr="00C47F0C" w:rsidRDefault="00C47F0C" w:rsidP="00C47F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26351" w14:textId="07CC92E0" w:rsidR="00C47F0C" w:rsidRPr="00C47F0C" w:rsidRDefault="00C47F0C" w:rsidP="00C47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77C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8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 Луганская</w:t>
      </w:r>
      <w:r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№ </w:t>
      </w:r>
      <w:r w:rsidR="000877C3">
        <w:rPr>
          <w:rFonts w:ascii="Times New Roman" w:eastAsia="Times New Roman" w:hAnsi="Times New Roman" w:cs="Times New Roman"/>
          <w:sz w:val="28"/>
          <w:szCs w:val="28"/>
          <w:lang w:eastAsia="ru-RU"/>
        </w:rPr>
        <w:t>2-36/1</w:t>
      </w:r>
    </w:p>
    <w:p w14:paraId="0E08F445" w14:textId="77777777" w:rsidR="00C47F0C" w:rsidRPr="00C47F0C" w:rsidRDefault="00C47F0C" w:rsidP="00C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EE8A45" w14:textId="2C20A50C" w:rsidR="00C47F0C" w:rsidRDefault="00C47F0C" w:rsidP="00EC35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F0C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Об утверждении </w:t>
      </w:r>
      <w:r w:rsidR="00EC3536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плана нормотворческой деятельности </w:t>
      </w:r>
      <w:bookmarkStart w:id="0" w:name="_Hlk199845853"/>
      <w:r w:rsidR="00EC3536" w:rsidRPr="00C47F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</w:t>
      </w:r>
      <w:r w:rsidR="00EC3536" w:rsidRPr="00EC35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EC3536" w:rsidRPr="00C47F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bookmarkEnd w:id="0"/>
    </w:p>
    <w:p w14:paraId="7B689639" w14:textId="77777777" w:rsidR="00EC3536" w:rsidRPr="00C47F0C" w:rsidRDefault="00EC3536" w:rsidP="00EC35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6B1637" w14:textId="265B994F" w:rsidR="00C47F0C" w:rsidRPr="0012473E" w:rsidRDefault="00DD1729" w:rsidP="001247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29">
        <w:rPr>
          <w:rFonts w:ascii="TimesNewRomanPSMT" w:hAnsi="TimesNewRomanPSMT"/>
          <w:color w:val="000000"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="00F567A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567AA" w:rsidRPr="00F567AA">
        <w:rPr>
          <w:rFonts w:ascii="TimesNewRomanPSMT" w:hAnsi="TimesNewRomanPSMT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3558A" w:rsidRPr="00F567AA">
        <w:rPr>
          <w:rFonts w:ascii="TimesNewRomanPSMT" w:hAnsi="TimesNewRomanPSMT"/>
          <w:color w:val="000000"/>
          <w:sz w:val="28"/>
          <w:szCs w:val="28"/>
        </w:rPr>
        <w:t xml:space="preserve"> руководствуясь Уставом муниципальное образование Станично-Луганский муниципальный округ Луганской Народной Республики</w:t>
      </w:r>
      <w:r w:rsidR="00C47F0C" w:rsidRPr="00F567AA">
        <w:rPr>
          <w:rFonts w:ascii="TimesNewRomanPSMT" w:hAnsi="TimesNewRomanPSMT"/>
          <w:color w:val="000000"/>
          <w:sz w:val="28"/>
          <w:szCs w:val="28"/>
        </w:rPr>
        <w:t>,</w:t>
      </w:r>
      <w:r w:rsidR="00C47F0C" w:rsidRPr="00C47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1" w:name="_Hlk199845672"/>
      <w:r w:rsidR="00C47F0C" w:rsidRPr="00C47F0C">
        <w:rPr>
          <w:rFonts w:ascii="Times New Roman" w:eastAsia="Calibri" w:hAnsi="Times New Roman" w:cs="Times New Roman"/>
          <w:sz w:val="28"/>
          <w:szCs w:val="28"/>
          <w:lang w:eastAsia="ru-RU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  <w:r w:rsidR="00C47F0C" w:rsidRPr="00C4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14:paraId="394007F5" w14:textId="371658AF" w:rsidR="00C47F0C" w:rsidRDefault="00C47F0C" w:rsidP="00C47F0C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F22EC78" w14:textId="77777777" w:rsidR="0083558A" w:rsidRPr="00C47F0C" w:rsidRDefault="0083558A" w:rsidP="00AE2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5295E" w14:textId="60B7D613" w:rsidR="00145A8E" w:rsidRDefault="0083558A" w:rsidP="00F567AA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1. Утвердить план нормотворческой деятельности </w:t>
      </w:r>
      <w:r w:rsidRPr="00C47F0C">
        <w:rPr>
          <w:rFonts w:ascii="Times New Roman" w:eastAsia="Calibri" w:hAnsi="Times New Roman" w:cs="Times New Roman"/>
          <w:sz w:val="28"/>
          <w:szCs w:val="28"/>
          <w:lang w:eastAsia="ru-RU"/>
        </w:rPr>
        <w:t>Совет</w:t>
      </w:r>
      <w:r w:rsidRPr="0083558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47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>
        <w:rPr>
          <w:rStyle w:val="fontstyle01"/>
        </w:rPr>
        <w:t xml:space="preserve"> на 2025 год согласно приложению.</w:t>
      </w:r>
    </w:p>
    <w:p w14:paraId="3C102B71" w14:textId="77777777" w:rsidR="00A80785" w:rsidRDefault="0083558A" w:rsidP="00A807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fontstyle01"/>
        </w:rPr>
        <w:t xml:space="preserve">2. </w:t>
      </w:r>
      <w:r w:rsidR="0046684D" w:rsidRPr="0046684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tbl>
      <w:tblPr>
        <w:tblW w:w="10206" w:type="dxa"/>
        <w:tblInd w:w="-459" w:type="dxa"/>
        <w:tblLook w:val="00A0" w:firstRow="1" w:lastRow="0" w:firstColumn="1" w:lastColumn="0" w:noHBand="0" w:noVBand="0"/>
      </w:tblPr>
      <w:tblGrid>
        <w:gridCol w:w="5245"/>
        <w:gridCol w:w="284"/>
        <w:gridCol w:w="4677"/>
      </w:tblGrid>
      <w:tr w:rsidR="00A80785" w:rsidRPr="00A80785" w14:paraId="243C4EF5" w14:textId="77777777" w:rsidTr="00A80785">
        <w:tc>
          <w:tcPr>
            <w:tcW w:w="5245" w:type="dxa"/>
          </w:tcPr>
          <w:p w14:paraId="535F615F" w14:textId="77777777" w:rsidR="00A80785" w:rsidRPr="00A80785" w:rsidRDefault="00A80785" w:rsidP="00A8078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D2752C1" w14:textId="77777777" w:rsidR="00A80785" w:rsidRPr="00A80785" w:rsidRDefault="00A80785" w:rsidP="00A807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Временно исполняющая обязанности </w:t>
            </w:r>
          </w:p>
          <w:p w14:paraId="389E7667" w14:textId="77777777" w:rsidR="00A80785" w:rsidRPr="00A80785" w:rsidRDefault="00A80785" w:rsidP="00A807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председателя</w:t>
            </w:r>
            <w:r w:rsidRPr="00A80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Совета муниципального округа муниципальное образование Станично-Луганский   муниципальный округ Луганской Народной Республики</w:t>
            </w:r>
          </w:p>
          <w:p w14:paraId="3231216A" w14:textId="77777777" w:rsidR="00A80785" w:rsidRPr="00A80785" w:rsidRDefault="00A80785" w:rsidP="00A8078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1DBAABD" w14:textId="77777777" w:rsidR="00A80785" w:rsidRPr="00A80785" w:rsidRDefault="00A80785" w:rsidP="00A807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 Н.И. Ушакова</w:t>
            </w:r>
          </w:p>
          <w:p w14:paraId="0331D63A" w14:textId="77777777" w:rsidR="00A80785" w:rsidRPr="00A80785" w:rsidRDefault="00A80785" w:rsidP="00A80785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9F42013" w14:textId="77777777" w:rsidR="00A80785" w:rsidRPr="00A80785" w:rsidRDefault="00A80785" w:rsidP="00A80785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57F4ACE" w14:textId="77777777" w:rsidR="00A80785" w:rsidRPr="00A80785" w:rsidRDefault="00A80785" w:rsidP="00A80785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F657968" w14:textId="77777777" w:rsidR="00A80785" w:rsidRPr="00A80785" w:rsidRDefault="00A80785" w:rsidP="00111E9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 муниципального округа муниципальное образование Станично-Луганский муниципальный округ       Луганской Народной Республики</w:t>
            </w:r>
          </w:p>
          <w:p w14:paraId="02EF69F2" w14:textId="77777777" w:rsidR="00A80785" w:rsidRPr="00A80785" w:rsidRDefault="00A80785" w:rsidP="00A807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5C01041" w14:textId="77777777" w:rsidR="00A80785" w:rsidRPr="00A80785" w:rsidRDefault="00A80785" w:rsidP="00111E9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 А.Н. Зинченко</w:t>
            </w:r>
          </w:p>
        </w:tc>
      </w:tr>
    </w:tbl>
    <w:p w14:paraId="38ADC01B" w14:textId="77777777" w:rsidR="00A80785" w:rsidRPr="00A80785" w:rsidRDefault="00A80785" w:rsidP="00A80785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CAFA100" w14:textId="77777777" w:rsidR="00A80785" w:rsidRPr="00A80785" w:rsidRDefault="00A80785" w:rsidP="00A80785">
      <w:pPr>
        <w:pStyle w:val="ConsPlusNormal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5D331F8" w14:textId="2193BEEC" w:rsidR="004D2395" w:rsidRDefault="004D2395" w:rsidP="00A8078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098534" w14:textId="09503A24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2D480C96" w14:textId="77777777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</w:p>
    <w:p w14:paraId="40179129" w14:textId="77777777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14:paraId="6328B459" w14:textId="77777777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образование </w:t>
      </w:r>
    </w:p>
    <w:p w14:paraId="2B9BAE19" w14:textId="77777777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Станично-Луганский </w:t>
      </w:r>
    </w:p>
    <w:p w14:paraId="0E72C0EA" w14:textId="77777777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округ </w:t>
      </w:r>
    </w:p>
    <w:p w14:paraId="635F7D97" w14:textId="77777777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Луганской Народной Республики </w:t>
      </w:r>
    </w:p>
    <w:p w14:paraId="6161E69D" w14:textId="6CD59586" w:rsidR="00A8132D" w:rsidRPr="009B14C0" w:rsidRDefault="00A8132D" w:rsidP="009B14C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5A0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A0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Pr="009B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№ </w:t>
      </w:r>
      <w:r w:rsidR="005A0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2-36/1</w:t>
      </w:r>
    </w:p>
    <w:p w14:paraId="73A60631" w14:textId="55906E2E" w:rsidR="00D27730" w:rsidRDefault="00D27730" w:rsidP="00EC7B2E">
      <w:pPr>
        <w:spacing w:after="200" w:line="276" w:lineRule="auto"/>
        <w:jc w:val="both"/>
        <w:rPr>
          <w:rFonts w:ascii="Tahoma" w:eastAsia="Times New Roman" w:hAnsi="Tahoma" w:cs="Times New Roman"/>
          <w:color w:val="414751"/>
          <w:sz w:val="28"/>
          <w:szCs w:val="28"/>
        </w:rPr>
      </w:pPr>
    </w:p>
    <w:p w14:paraId="20DFAF28" w14:textId="08ABE7C3" w:rsidR="00EC7B2E" w:rsidRDefault="00592B7E" w:rsidP="00592B7E">
      <w:pPr>
        <w:spacing w:after="200" w:line="276" w:lineRule="auto"/>
        <w:jc w:val="center"/>
        <w:rPr>
          <w:rStyle w:val="fontstyle01"/>
          <w:b/>
          <w:bCs/>
        </w:rPr>
      </w:pPr>
      <w:r>
        <w:rPr>
          <w:rStyle w:val="fontstyle01"/>
          <w:b/>
          <w:bCs/>
        </w:rPr>
        <w:t>П</w:t>
      </w:r>
      <w:r w:rsidRPr="00592B7E">
        <w:rPr>
          <w:rStyle w:val="fontstyle01"/>
          <w:b/>
          <w:bCs/>
        </w:rPr>
        <w:t xml:space="preserve">лан нормотворческой деятельности </w:t>
      </w:r>
      <w:r w:rsidRPr="00592B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Совета муниципального округа муниципальное образование Станично-Луганский муниципальный округ Луганской Народной Республики</w:t>
      </w:r>
      <w:r w:rsidRPr="00592B7E">
        <w:rPr>
          <w:rStyle w:val="fontstyle01"/>
          <w:b/>
          <w:bCs/>
        </w:rPr>
        <w:t xml:space="preserve">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4163"/>
        <w:gridCol w:w="2257"/>
        <w:gridCol w:w="2225"/>
      </w:tblGrid>
      <w:tr w:rsidR="00592B7E" w14:paraId="7CE0C3DA" w14:textId="77777777" w:rsidTr="001800CF">
        <w:tc>
          <w:tcPr>
            <w:tcW w:w="700" w:type="dxa"/>
          </w:tcPr>
          <w:p w14:paraId="2FEDBD41" w14:textId="0AFE0F69" w:rsidR="00592B7E" w:rsidRPr="00F567AA" w:rsidRDefault="00592B7E" w:rsidP="00592B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63" w:type="dxa"/>
          </w:tcPr>
          <w:p w14:paraId="4E82251A" w14:textId="0F1430AD" w:rsidR="00592B7E" w:rsidRPr="00F567AA" w:rsidRDefault="00592B7E" w:rsidP="00592B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7" w:type="dxa"/>
          </w:tcPr>
          <w:p w14:paraId="71D64304" w14:textId="6CD4DA60" w:rsidR="00592B7E" w:rsidRPr="00F567AA" w:rsidRDefault="00592B7E" w:rsidP="00592B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14:paraId="43D5D1DC" w14:textId="2FD5C328" w:rsidR="00592B7E" w:rsidRPr="00F567AA" w:rsidRDefault="00592B7E" w:rsidP="00592B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92B7E" w14:paraId="6728F3B1" w14:textId="77777777" w:rsidTr="001800CF">
        <w:tc>
          <w:tcPr>
            <w:tcW w:w="700" w:type="dxa"/>
          </w:tcPr>
          <w:p w14:paraId="0470E9F6" w14:textId="2740632D" w:rsidR="00592B7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3" w:type="dxa"/>
          </w:tcPr>
          <w:p w14:paraId="7ACC2235" w14:textId="29F78725" w:rsidR="00592B7E" w:rsidRPr="00F567AA" w:rsidRDefault="00592B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и дополнений в Устав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Станично-Луганский муниципальный округ Луганской Народной Республики</w:t>
            </w:r>
          </w:p>
        </w:tc>
        <w:tc>
          <w:tcPr>
            <w:tcW w:w="2257" w:type="dxa"/>
          </w:tcPr>
          <w:p w14:paraId="04495307" w14:textId="37B00C97" w:rsidR="00592B7E" w:rsidRPr="00F567AA" w:rsidRDefault="00592B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14:paraId="0C02EC1E" w14:textId="5606A351" w:rsidR="00592B7E" w:rsidRPr="00F567AA" w:rsidRDefault="00592B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592B7E" w14:paraId="3AA003A5" w14:textId="77777777" w:rsidTr="001800CF">
        <w:tc>
          <w:tcPr>
            <w:tcW w:w="700" w:type="dxa"/>
          </w:tcPr>
          <w:p w14:paraId="197FF1FB" w14:textId="6C297DF3" w:rsidR="00592B7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3" w:type="dxa"/>
          </w:tcPr>
          <w:p w14:paraId="5C72DC16" w14:textId="2619FF98" w:rsidR="00592B7E" w:rsidRPr="00F567AA" w:rsidRDefault="00592B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нормативно-правовых актов муниципального образования 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</w:rPr>
              <w:t>Станично-Луганский муниципальный округ Луганской Народной Республики</w:t>
            </w: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соответствие с действующим законодательством РФ</w:t>
            </w:r>
          </w:p>
        </w:tc>
        <w:tc>
          <w:tcPr>
            <w:tcW w:w="2257" w:type="dxa"/>
          </w:tcPr>
          <w:p w14:paraId="3D7210C8" w14:textId="00F0D40A" w:rsidR="00592B7E" w:rsidRPr="00F567AA" w:rsidRDefault="00592B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25" w:type="dxa"/>
          </w:tcPr>
          <w:p w14:paraId="7142B8B6" w14:textId="77777777" w:rsidR="00592B7E" w:rsidRPr="00F567AA" w:rsidRDefault="00592B7E" w:rsidP="00592B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депутатов,</w:t>
            </w:r>
          </w:p>
          <w:p w14:paraId="5BFAABDC" w14:textId="20803374" w:rsidR="00592B7E" w:rsidRPr="00F567AA" w:rsidRDefault="00592B7E" w:rsidP="00592B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92B7E" w14:paraId="38CD330A" w14:textId="77777777" w:rsidTr="001800CF">
        <w:tc>
          <w:tcPr>
            <w:tcW w:w="700" w:type="dxa"/>
          </w:tcPr>
          <w:p w14:paraId="259DC7D8" w14:textId="0ED1D3DC" w:rsidR="00592B7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3" w:type="dxa"/>
          </w:tcPr>
          <w:p w14:paraId="31086556" w14:textId="1AEF4384" w:rsidR="00592B7E" w:rsidRPr="00F567AA" w:rsidRDefault="00592B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Положение о бюджетном процессе в муниципальном образовании</w:t>
            </w:r>
          </w:p>
        </w:tc>
        <w:tc>
          <w:tcPr>
            <w:tcW w:w="2257" w:type="dxa"/>
          </w:tcPr>
          <w:p w14:paraId="2A24731A" w14:textId="4BAB8FE1" w:rsidR="00592B7E" w:rsidRPr="00F567AA" w:rsidRDefault="00592B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14:paraId="536084A3" w14:textId="3EB1236D" w:rsidR="00592B7E" w:rsidRPr="00F567AA" w:rsidRDefault="00606EFA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592B7E" w14:paraId="727CA586" w14:textId="77777777" w:rsidTr="001800CF">
        <w:tc>
          <w:tcPr>
            <w:tcW w:w="700" w:type="dxa"/>
          </w:tcPr>
          <w:p w14:paraId="3A66EDFF" w14:textId="22B946B6" w:rsidR="00592B7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63" w:type="dxa"/>
          </w:tcPr>
          <w:p w14:paraId="19C52D60" w14:textId="1734E3C4" w:rsidR="00592B7E" w:rsidRPr="00F567AA" w:rsidRDefault="004068A4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Главы Администрации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2257" w:type="dxa"/>
          </w:tcPr>
          <w:p w14:paraId="3C6A7845" w14:textId="153552AB" w:rsidR="00592B7E" w:rsidRPr="00F567AA" w:rsidRDefault="004068A4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2025 года</w:t>
            </w:r>
          </w:p>
        </w:tc>
        <w:tc>
          <w:tcPr>
            <w:tcW w:w="2225" w:type="dxa"/>
          </w:tcPr>
          <w:p w14:paraId="7CB6F83D" w14:textId="77777777" w:rsidR="004068A4" w:rsidRPr="00F567AA" w:rsidRDefault="004068A4" w:rsidP="004068A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депутатов,</w:t>
            </w:r>
          </w:p>
          <w:p w14:paraId="5B94B1FA" w14:textId="125E4355" w:rsidR="00592B7E" w:rsidRPr="00F567AA" w:rsidRDefault="004068A4" w:rsidP="004068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92B7E" w14:paraId="337115FA" w14:textId="77777777" w:rsidTr="001800CF">
        <w:tc>
          <w:tcPr>
            <w:tcW w:w="700" w:type="dxa"/>
          </w:tcPr>
          <w:p w14:paraId="62B7AB98" w14:textId="38DA78E7" w:rsidR="00592B7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3" w:type="dxa"/>
          </w:tcPr>
          <w:p w14:paraId="3B3ED291" w14:textId="37E1D3F7" w:rsidR="00592B7E" w:rsidRPr="00F567AA" w:rsidRDefault="008661A7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муниципальных правовых актов в сфере противодействия коррупции</w:t>
            </w:r>
          </w:p>
        </w:tc>
        <w:tc>
          <w:tcPr>
            <w:tcW w:w="2257" w:type="dxa"/>
          </w:tcPr>
          <w:p w14:paraId="7420D12D" w14:textId="459001D0" w:rsidR="00592B7E" w:rsidRPr="00F567AA" w:rsidRDefault="008661A7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14:paraId="2A0596A6" w14:textId="03723DAB" w:rsidR="00592B7E" w:rsidRPr="00F567AA" w:rsidRDefault="008661A7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592B7E" w14:paraId="61C0BBD7" w14:textId="77777777" w:rsidTr="001800CF">
        <w:tc>
          <w:tcPr>
            <w:tcW w:w="700" w:type="dxa"/>
          </w:tcPr>
          <w:p w14:paraId="7910540C" w14:textId="305D0605" w:rsidR="00592B7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3" w:type="dxa"/>
          </w:tcPr>
          <w:p w14:paraId="0275495F" w14:textId="5728CCDC" w:rsidR="00592B7E" w:rsidRPr="00F567AA" w:rsidRDefault="00FC7C7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об исполнении бюджета</w:t>
            </w:r>
            <w:r w:rsidR="00876E3B" w:rsidRPr="00F567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2257" w:type="dxa"/>
          </w:tcPr>
          <w:p w14:paraId="688C8279" w14:textId="6520FC19" w:rsidR="00592B7E" w:rsidRPr="00F567AA" w:rsidRDefault="00876E3B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225" w:type="dxa"/>
          </w:tcPr>
          <w:p w14:paraId="4B66F49D" w14:textId="77777777" w:rsidR="00876E3B" w:rsidRPr="00F567AA" w:rsidRDefault="00876E3B" w:rsidP="00876E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депутатов,</w:t>
            </w:r>
          </w:p>
          <w:p w14:paraId="7176484E" w14:textId="47C3161C" w:rsidR="00592B7E" w:rsidRPr="00F567AA" w:rsidRDefault="00876E3B" w:rsidP="00876E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B2E02" w14:paraId="3337C0FE" w14:textId="77777777" w:rsidTr="001800CF">
        <w:tc>
          <w:tcPr>
            <w:tcW w:w="700" w:type="dxa"/>
          </w:tcPr>
          <w:p w14:paraId="78566B64" w14:textId="7BBCA7F5" w:rsidR="00FB2E02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3" w:type="dxa"/>
          </w:tcPr>
          <w:p w14:paraId="2662E220" w14:textId="16CB0250" w:rsidR="00FB2E02" w:rsidRPr="00F567AA" w:rsidRDefault="00FB2E02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бюджет</w:t>
            </w:r>
            <w:r w:rsidR="00F964CA" w:rsidRPr="00F56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64CA" w:rsidRPr="00F5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Станично-Луганский муниципальный округ Луганской Народной Республики </w:t>
            </w:r>
            <w:r w:rsidR="00F964CA" w:rsidRPr="00F567A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 2025 год</w:t>
            </w:r>
            <w:r w:rsidR="00F964CA" w:rsidRPr="00F567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2257" w:type="dxa"/>
          </w:tcPr>
          <w:p w14:paraId="3A89B6C6" w14:textId="15C893FA" w:rsidR="00FB2E02" w:rsidRPr="00F567AA" w:rsidRDefault="00F964CA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14:paraId="2EBD072C" w14:textId="77777777" w:rsidR="00F964CA" w:rsidRPr="00F567AA" w:rsidRDefault="00F964CA" w:rsidP="00F964C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депутатов,</w:t>
            </w:r>
          </w:p>
          <w:p w14:paraId="503598E7" w14:textId="24C9001F" w:rsidR="00FB2E02" w:rsidRPr="00F567AA" w:rsidRDefault="00F964CA" w:rsidP="00F964C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475A7" w14:paraId="2F9FD79C" w14:textId="77777777" w:rsidTr="001800CF">
        <w:tc>
          <w:tcPr>
            <w:tcW w:w="700" w:type="dxa"/>
          </w:tcPr>
          <w:p w14:paraId="210FD51B" w14:textId="0F846069" w:rsidR="00A475A7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3" w:type="dxa"/>
          </w:tcPr>
          <w:p w14:paraId="776F2141" w14:textId="429B0FFD" w:rsidR="00A475A7" w:rsidRPr="00F567AA" w:rsidRDefault="00A475A7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бюджете</w:t>
            </w:r>
            <w:r w:rsidRPr="00F56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6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Станично-Луганский муниципальный округ Луганской Народной Республики </w:t>
            </w:r>
            <w:r w:rsidRPr="00F567A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на 2026 </w:t>
            </w:r>
            <w:r w:rsidR="00CE6C38" w:rsidRPr="00F567A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год</w:t>
            </w:r>
            <w:r w:rsidR="00CE6C38" w:rsidRPr="00F567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CE6C38" w:rsidRPr="00F567AA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 плановый период 2027 год и 2028 год</w:t>
            </w:r>
          </w:p>
        </w:tc>
        <w:tc>
          <w:tcPr>
            <w:tcW w:w="2257" w:type="dxa"/>
          </w:tcPr>
          <w:p w14:paraId="7D5BC082" w14:textId="7553D63E" w:rsidR="00A475A7" w:rsidRPr="00F567AA" w:rsidRDefault="00A475A7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225" w:type="dxa"/>
          </w:tcPr>
          <w:p w14:paraId="4520CCBB" w14:textId="77777777" w:rsidR="00A475A7" w:rsidRPr="00F567AA" w:rsidRDefault="00A475A7" w:rsidP="00A475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депутатов,</w:t>
            </w:r>
          </w:p>
          <w:p w14:paraId="43F52BD8" w14:textId="165AFD46" w:rsidR="00A475A7" w:rsidRPr="00F567AA" w:rsidRDefault="00A475A7" w:rsidP="00A475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C665F" w14:paraId="4D451EAF" w14:textId="77777777" w:rsidTr="001800CF">
        <w:tc>
          <w:tcPr>
            <w:tcW w:w="700" w:type="dxa"/>
          </w:tcPr>
          <w:p w14:paraId="0AE5AFBA" w14:textId="6473601A" w:rsidR="00AC665F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3" w:type="dxa"/>
          </w:tcPr>
          <w:p w14:paraId="289321ED" w14:textId="7FF06B8C" w:rsidR="00AC665F" w:rsidRPr="00F567AA" w:rsidRDefault="00637B2B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графика приема граждан депутатами Совета 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округа муниципальное образование 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Станично-Луганский муниципальный округ Луганской Народной Республики</w:t>
            </w:r>
          </w:p>
        </w:tc>
        <w:tc>
          <w:tcPr>
            <w:tcW w:w="2257" w:type="dxa"/>
          </w:tcPr>
          <w:p w14:paraId="2F895325" w14:textId="6F37D0BA" w:rsidR="00AC665F" w:rsidRPr="00F567AA" w:rsidRDefault="00A50CE2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225" w:type="dxa"/>
          </w:tcPr>
          <w:p w14:paraId="4247884F" w14:textId="03FDBCFA" w:rsidR="00AC665F" w:rsidRPr="00F567AA" w:rsidRDefault="00637B2B" w:rsidP="00A475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DA412E" w14:paraId="3D21241E" w14:textId="77777777" w:rsidTr="001800CF">
        <w:tc>
          <w:tcPr>
            <w:tcW w:w="700" w:type="dxa"/>
          </w:tcPr>
          <w:p w14:paraId="7E6FC5B4" w14:textId="1D4A73A9" w:rsidR="00DA412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3" w:type="dxa"/>
          </w:tcPr>
          <w:p w14:paraId="21007684" w14:textId="2D7ECA71" w:rsidR="00DA412E" w:rsidRPr="00F567AA" w:rsidRDefault="00DA412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заседаний Совета 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округа муниципальное образование Станично-Луганский муниципальный округ Луганской Народной Республики</w:t>
            </w:r>
          </w:p>
        </w:tc>
        <w:tc>
          <w:tcPr>
            <w:tcW w:w="2257" w:type="dxa"/>
          </w:tcPr>
          <w:p w14:paraId="29CF5DA0" w14:textId="124686EC" w:rsidR="00DA412E" w:rsidRPr="00F567AA" w:rsidRDefault="00DA412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25" w:type="dxa"/>
          </w:tcPr>
          <w:p w14:paraId="5CB1D31D" w14:textId="77777777" w:rsidR="00DA412E" w:rsidRPr="00F567AA" w:rsidRDefault="00DA412E" w:rsidP="00DA41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депутатов,</w:t>
            </w:r>
          </w:p>
          <w:p w14:paraId="13479B65" w14:textId="2CFCE823" w:rsidR="00DA412E" w:rsidRPr="00F567AA" w:rsidRDefault="00DA412E" w:rsidP="00DA41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A412E" w14:paraId="4FC21826" w14:textId="77777777" w:rsidTr="001800CF">
        <w:tc>
          <w:tcPr>
            <w:tcW w:w="700" w:type="dxa"/>
          </w:tcPr>
          <w:p w14:paraId="5F72129A" w14:textId="44DA7AF2" w:rsidR="00DA412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3" w:type="dxa"/>
          </w:tcPr>
          <w:p w14:paraId="364088A5" w14:textId="2C2B7818" w:rsidR="00DA412E" w:rsidRPr="00F567AA" w:rsidRDefault="00C90C02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проекта решения и принятие решения плана нормотворческой деятельности Совета 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округа муниципальное образование Станично-Луганский муниципальный округ Луганской Народной Республики на 2026 год</w:t>
            </w:r>
          </w:p>
        </w:tc>
        <w:tc>
          <w:tcPr>
            <w:tcW w:w="2257" w:type="dxa"/>
          </w:tcPr>
          <w:p w14:paraId="64C6EE97" w14:textId="68EC0648" w:rsidR="00DA412E" w:rsidRPr="00F567AA" w:rsidRDefault="00C90C02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14:paraId="3EBC1017" w14:textId="58201D8A" w:rsidR="00DA412E" w:rsidRPr="00F567AA" w:rsidRDefault="00C90C02" w:rsidP="00A475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DA412E" w14:paraId="34493998" w14:textId="77777777" w:rsidTr="001800CF">
        <w:tc>
          <w:tcPr>
            <w:tcW w:w="700" w:type="dxa"/>
          </w:tcPr>
          <w:p w14:paraId="7EBB80C6" w14:textId="277DD5B4" w:rsidR="00DA412E" w:rsidRPr="00F567AA" w:rsidRDefault="005D2C9E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3" w:type="dxa"/>
          </w:tcPr>
          <w:p w14:paraId="7A48387E" w14:textId="6DA9D5C5" w:rsidR="00DA412E" w:rsidRPr="00F567AA" w:rsidRDefault="00A50CE2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плана работы Совета </w:t>
            </w:r>
            <w:r w:rsidRPr="00F567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округа муниципальное образование Станично-Луганский муниципальный округ Луганской Народной Республики </w:t>
            </w:r>
          </w:p>
        </w:tc>
        <w:tc>
          <w:tcPr>
            <w:tcW w:w="2257" w:type="dxa"/>
          </w:tcPr>
          <w:p w14:paraId="3FAC30AF" w14:textId="453F609F" w:rsidR="00DA412E" w:rsidRPr="00F567AA" w:rsidRDefault="00A50CE2" w:rsidP="00592B7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25" w:type="dxa"/>
          </w:tcPr>
          <w:p w14:paraId="4BD48D9A" w14:textId="77C9DA22" w:rsidR="00DA412E" w:rsidRPr="00F567AA" w:rsidRDefault="00A50CE2" w:rsidP="00A475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A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</w:tbl>
    <w:p w14:paraId="5159D6C0" w14:textId="77777777" w:rsidR="00592B7E" w:rsidRPr="00592B7E" w:rsidRDefault="00592B7E" w:rsidP="00592B7E">
      <w:pPr>
        <w:spacing w:after="200" w:line="276" w:lineRule="auto"/>
        <w:jc w:val="both"/>
        <w:rPr>
          <w:rFonts w:ascii="Tahoma" w:eastAsia="Times New Roman" w:hAnsi="Tahoma" w:cs="Times New Roman"/>
          <w:color w:val="414751"/>
          <w:sz w:val="28"/>
          <w:szCs w:val="28"/>
        </w:rPr>
      </w:pPr>
    </w:p>
    <w:sectPr w:rsidR="00592B7E" w:rsidRPr="00592B7E" w:rsidSect="009C45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81"/>
    <w:rsid w:val="000877C3"/>
    <w:rsid w:val="00111E9C"/>
    <w:rsid w:val="0012473E"/>
    <w:rsid w:val="0014132E"/>
    <w:rsid w:val="00145A8E"/>
    <w:rsid w:val="001800CF"/>
    <w:rsid w:val="001830CC"/>
    <w:rsid w:val="00250E4B"/>
    <w:rsid w:val="003A1189"/>
    <w:rsid w:val="004068A4"/>
    <w:rsid w:val="0046684D"/>
    <w:rsid w:val="004D2395"/>
    <w:rsid w:val="00592B7E"/>
    <w:rsid w:val="005A0BCA"/>
    <w:rsid w:val="005D2C9E"/>
    <w:rsid w:val="00606EFA"/>
    <w:rsid w:val="00637B2B"/>
    <w:rsid w:val="0083558A"/>
    <w:rsid w:val="008661A7"/>
    <w:rsid w:val="00876E3B"/>
    <w:rsid w:val="009B14C0"/>
    <w:rsid w:val="009C45B3"/>
    <w:rsid w:val="00A475A7"/>
    <w:rsid w:val="00A50CE2"/>
    <w:rsid w:val="00A80785"/>
    <w:rsid w:val="00A8132D"/>
    <w:rsid w:val="00AC665F"/>
    <w:rsid w:val="00AE2CA8"/>
    <w:rsid w:val="00BD7BD4"/>
    <w:rsid w:val="00BE189A"/>
    <w:rsid w:val="00C47F0C"/>
    <w:rsid w:val="00C90C02"/>
    <w:rsid w:val="00CE6C38"/>
    <w:rsid w:val="00D01781"/>
    <w:rsid w:val="00D27730"/>
    <w:rsid w:val="00DA412E"/>
    <w:rsid w:val="00DD1729"/>
    <w:rsid w:val="00EB662F"/>
    <w:rsid w:val="00EC3536"/>
    <w:rsid w:val="00EC7B2E"/>
    <w:rsid w:val="00F567AA"/>
    <w:rsid w:val="00F964CA"/>
    <w:rsid w:val="00FB2E02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C330"/>
  <w15:docId w15:val="{166A2997-C07A-4254-B8C3-97D4BF07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55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4668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6684D"/>
    <w:rPr>
      <w:rFonts w:ascii="Calibri" w:eastAsia="Calibri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59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2025-07-14T07:08:00Z</cp:lastPrinted>
  <dcterms:created xsi:type="dcterms:W3CDTF">2025-07-01T11:15:00Z</dcterms:created>
  <dcterms:modified xsi:type="dcterms:W3CDTF">2025-07-14T08:45:00Z</dcterms:modified>
</cp:coreProperties>
</file>