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FB" w:rsidRPr="00AE65C6" w:rsidRDefault="007734FB" w:rsidP="00522429">
      <w:pPr>
        <w:pStyle w:val="Default"/>
        <w:ind w:firstLine="567"/>
        <w:jc w:val="center"/>
        <w:rPr>
          <w:b/>
          <w:sz w:val="28"/>
          <w:szCs w:val="28"/>
        </w:rPr>
      </w:pPr>
      <w:r w:rsidRPr="00AE65C6">
        <w:rPr>
          <w:b/>
          <w:sz w:val="28"/>
          <w:szCs w:val="28"/>
        </w:rPr>
        <w:t xml:space="preserve">Вниманию субъектам хозяйствования, осуществляющим расчетные операции в </w:t>
      </w:r>
      <w:r w:rsidR="00AE65C6" w:rsidRPr="00AE65C6">
        <w:rPr>
          <w:b/>
          <w:sz w:val="28"/>
          <w:szCs w:val="28"/>
        </w:rPr>
        <w:t>российском рубле и украинской гривне</w:t>
      </w:r>
    </w:p>
    <w:p w:rsidR="007734FB" w:rsidRPr="00AE65C6" w:rsidRDefault="007734FB" w:rsidP="009F68AE">
      <w:pPr>
        <w:pStyle w:val="Default"/>
        <w:ind w:firstLine="567"/>
        <w:jc w:val="both"/>
        <w:rPr>
          <w:sz w:val="16"/>
          <w:szCs w:val="16"/>
        </w:rPr>
      </w:pPr>
    </w:p>
    <w:p w:rsidR="000F149A" w:rsidRDefault="000F149A" w:rsidP="001B678C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>Правительством Луганской Народной Республики принято Постановление  «</w:t>
      </w:r>
      <w:r w:rsidR="009A2B6F" w:rsidRPr="00AE65C6">
        <w:rPr>
          <w:sz w:val="28"/>
          <w:szCs w:val="28"/>
        </w:rPr>
        <w:t>О временном порядке использования наличной украинской гривны на территориях отдельных административно-территориальных единиц Луганской Народной Республики» от 16.03.2022 № 208/22</w:t>
      </w:r>
      <w:r w:rsidR="00522429">
        <w:rPr>
          <w:sz w:val="28"/>
          <w:szCs w:val="28"/>
        </w:rPr>
        <w:br/>
      </w:r>
      <w:r w:rsidR="00837FD1" w:rsidRPr="00AE65C6">
        <w:rPr>
          <w:sz w:val="28"/>
          <w:szCs w:val="28"/>
        </w:rPr>
        <w:t xml:space="preserve">(с изменениями) </w:t>
      </w:r>
      <w:r w:rsidR="009A2B6F" w:rsidRPr="00AE65C6">
        <w:rPr>
          <w:sz w:val="28"/>
          <w:szCs w:val="28"/>
        </w:rPr>
        <w:t xml:space="preserve">(далее </w:t>
      </w:r>
      <w:r w:rsidR="003A75C2" w:rsidRPr="00AE65C6">
        <w:rPr>
          <w:sz w:val="28"/>
          <w:szCs w:val="28"/>
        </w:rPr>
        <w:t>–</w:t>
      </w:r>
      <w:r w:rsidR="009A2B6F" w:rsidRPr="00AE65C6">
        <w:rPr>
          <w:sz w:val="28"/>
          <w:szCs w:val="28"/>
        </w:rPr>
        <w:t xml:space="preserve"> </w:t>
      </w:r>
      <w:r w:rsidR="003A75C2" w:rsidRPr="00AE65C6">
        <w:rPr>
          <w:sz w:val="28"/>
          <w:szCs w:val="28"/>
        </w:rPr>
        <w:t>Постановление № 208/22).</w:t>
      </w:r>
    </w:p>
    <w:p w:rsidR="00C63340" w:rsidRPr="00AE65C6" w:rsidRDefault="00C63340" w:rsidP="00C63340">
      <w:pPr>
        <w:pStyle w:val="Default"/>
        <w:ind w:left="927"/>
        <w:jc w:val="center"/>
        <w:rPr>
          <w:b/>
          <w:i/>
          <w:sz w:val="28"/>
          <w:szCs w:val="28"/>
          <w:u w:val="single"/>
        </w:rPr>
      </w:pPr>
      <w:r w:rsidRPr="00AE65C6">
        <w:rPr>
          <w:b/>
          <w:i/>
          <w:sz w:val="28"/>
          <w:szCs w:val="28"/>
        </w:rPr>
        <w:t xml:space="preserve">1. </w:t>
      </w:r>
      <w:r w:rsidRPr="00AE65C6">
        <w:rPr>
          <w:b/>
          <w:i/>
          <w:sz w:val="28"/>
          <w:szCs w:val="28"/>
          <w:u w:val="single"/>
        </w:rPr>
        <w:t>Относительно выдачи расчетных документов</w:t>
      </w:r>
    </w:p>
    <w:p w:rsidR="000F149A" w:rsidRPr="00AE65C6" w:rsidRDefault="003A75C2" w:rsidP="001B678C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 xml:space="preserve">Согласно подпункту 1.1 </w:t>
      </w:r>
      <w:r w:rsidR="00837FD1" w:rsidRPr="00AE65C6">
        <w:rPr>
          <w:sz w:val="28"/>
          <w:szCs w:val="28"/>
        </w:rPr>
        <w:t xml:space="preserve">пункта 1 </w:t>
      </w:r>
      <w:r w:rsidRPr="00AE65C6">
        <w:rPr>
          <w:sz w:val="28"/>
          <w:szCs w:val="28"/>
        </w:rPr>
        <w:t>Постановления № 208/22, всем субъектам хозяйствования (независимо от форм собственности), осуществляющим свою деятельность на всей территории Луганской Народной Республики, включая предприятия жилищно-коммунального хозяйства наряду с российским рублем принимать в качестве средства платежа наличную украинскую гривну, за исключением монет украинской гривны.</w:t>
      </w:r>
    </w:p>
    <w:p w:rsidR="00A34DB4" w:rsidRPr="00AE65C6" w:rsidRDefault="003E0AAD" w:rsidP="00A34DB4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E65C6">
        <w:rPr>
          <w:sz w:val="28"/>
          <w:szCs w:val="28"/>
        </w:rPr>
        <w:t xml:space="preserve">В соответствии с пунктами 1,2 части 1 статьи 3 </w:t>
      </w:r>
      <w:r w:rsidR="00A34DB4" w:rsidRPr="00AE65C6">
        <w:rPr>
          <w:sz w:val="28"/>
          <w:szCs w:val="28"/>
        </w:rPr>
        <w:t xml:space="preserve"> Закона Луганской Народной Республики «О применении регистраторов расчетных операций в сфере торговли, общественного питания и услуг»</w:t>
      </w:r>
      <w:r w:rsidR="00A34DB4" w:rsidRPr="00AE65C6">
        <w:t xml:space="preserve"> </w:t>
      </w:r>
      <w:r w:rsidR="00A34DB4" w:rsidRPr="00AE65C6">
        <w:rPr>
          <w:sz w:val="28"/>
          <w:szCs w:val="28"/>
        </w:rPr>
        <w:t>от 22.05.2015 №15-II</w:t>
      </w:r>
      <w:r w:rsidR="00522429">
        <w:rPr>
          <w:sz w:val="28"/>
          <w:szCs w:val="28"/>
        </w:rPr>
        <w:br/>
      </w:r>
      <w:r w:rsidR="00A34DB4" w:rsidRPr="00AE65C6">
        <w:rPr>
          <w:sz w:val="28"/>
          <w:szCs w:val="28"/>
        </w:rPr>
        <w:t>(с изменениями) (далее – Закон №15-II), субъекты хозяйствования, осуществляющие расчетные операции в наличной и/или в безналичной форме (с применением платежных карточек, платежных чеков, жетонов и т.п.) при продаже товаров (предоставлении услуг</w:t>
      </w:r>
      <w:proofErr w:type="gramEnd"/>
      <w:r w:rsidR="00A34DB4" w:rsidRPr="00AE65C6">
        <w:rPr>
          <w:sz w:val="28"/>
          <w:szCs w:val="28"/>
        </w:rPr>
        <w:t>) в сфере торговли, общественного питания и услуг, обязаны</w:t>
      </w:r>
      <w:r w:rsidRPr="00AE65C6">
        <w:rPr>
          <w:sz w:val="28"/>
          <w:szCs w:val="28"/>
        </w:rPr>
        <w:t xml:space="preserve"> </w:t>
      </w:r>
      <w:r w:rsidR="00A34DB4" w:rsidRPr="00AE65C6">
        <w:rPr>
          <w:sz w:val="28"/>
          <w:szCs w:val="28"/>
        </w:rPr>
        <w:t xml:space="preserve">проводить расчетные операции на полную сумму покупки (предоставления услуги) </w:t>
      </w:r>
      <w:proofErr w:type="gramStart"/>
      <w:r w:rsidR="00A34DB4" w:rsidRPr="00AE65C6">
        <w:rPr>
          <w:sz w:val="28"/>
          <w:szCs w:val="28"/>
        </w:rPr>
        <w:t>через</w:t>
      </w:r>
      <w:proofErr w:type="gramEnd"/>
      <w:r w:rsidR="00A34DB4" w:rsidRPr="00AE65C6">
        <w:rPr>
          <w:sz w:val="28"/>
          <w:szCs w:val="28"/>
        </w:rPr>
        <w:t xml:space="preserve"> зарегистрированные, </w:t>
      </w:r>
      <w:proofErr w:type="gramStart"/>
      <w:r w:rsidR="00A34DB4" w:rsidRPr="00AE65C6">
        <w:rPr>
          <w:sz w:val="28"/>
          <w:szCs w:val="28"/>
        </w:rPr>
        <w:t>опломбированные в установленном порядке и переведенные в фискальный режим работы регистраторы расчетных операций с печатанием соответствующих расчетных документов, подтверждающих выполнение расчетных операций, или в случаях, предусмотренных настоящим Законом, с применением зарегистрированных в установленном порядке расчетных книжек</w:t>
      </w:r>
      <w:r w:rsidRPr="00AE65C6">
        <w:rPr>
          <w:sz w:val="28"/>
          <w:szCs w:val="28"/>
        </w:rPr>
        <w:t xml:space="preserve">, а также </w:t>
      </w:r>
      <w:r w:rsidR="00A34DB4" w:rsidRPr="00AE65C6">
        <w:rPr>
          <w:sz w:val="28"/>
          <w:szCs w:val="28"/>
        </w:rPr>
        <w:t>выдавать лицу, которое получает или возвращает товар, получает услугу или отказывается от нее, расчетный документ установленной формы на полную сумму проведенной операции</w:t>
      </w:r>
      <w:r w:rsidR="009B4D5D" w:rsidRPr="00AE65C6">
        <w:rPr>
          <w:sz w:val="28"/>
          <w:szCs w:val="28"/>
        </w:rPr>
        <w:t>.</w:t>
      </w:r>
      <w:proofErr w:type="gramEnd"/>
    </w:p>
    <w:p w:rsidR="009B4D5D" w:rsidRPr="00AE65C6" w:rsidRDefault="009B4D5D" w:rsidP="009B4D5D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E65C6">
        <w:rPr>
          <w:sz w:val="28"/>
          <w:szCs w:val="28"/>
        </w:rPr>
        <w:t xml:space="preserve">Согласно пункту 2.3 Порядка заполнения формы и установления требований к содержанию расчетных документов, утвержденного приказом Государственного комитета налогов и сборов Луганской Народной Республики от 31.03.2016 № 164, зарегистрированного в Министерстве юстиции Луганской Народной Республики от 29.04.2016 за № 196/543 </w:t>
      </w:r>
      <w:r w:rsidR="00522429">
        <w:rPr>
          <w:sz w:val="28"/>
          <w:szCs w:val="28"/>
        </w:rPr>
        <w:br/>
      </w:r>
      <w:r w:rsidRPr="00AE65C6">
        <w:rPr>
          <w:sz w:val="28"/>
          <w:szCs w:val="28"/>
        </w:rPr>
        <w:t xml:space="preserve">(далее – Порядок </w:t>
      </w:r>
      <w:r w:rsidR="00466E2E" w:rsidRPr="00AE65C6">
        <w:rPr>
          <w:sz w:val="28"/>
          <w:szCs w:val="28"/>
        </w:rPr>
        <w:t>№ 196/543</w:t>
      </w:r>
      <w:r w:rsidRPr="00AE65C6">
        <w:rPr>
          <w:sz w:val="28"/>
          <w:szCs w:val="28"/>
        </w:rPr>
        <w:t>), в расчетном документе необходимо указывать название или общепринятое условное обозначение валюты.</w:t>
      </w:r>
      <w:proofErr w:type="gramEnd"/>
      <w:r w:rsidRPr="00AE65C6">
        <w:rPr>
          <w:sz w:val="28"/>
          <w:szCs w:val="28"/>
        </w:rPr>
        <w:t xml:space="preserve"> При проведении расчетной операции с использованием нескольких валют все стоимостные реквизиты в расчетных документах должны указываться по каждой валюте отдельно</w:t>
      </w:r>
      <w:r w:rsidR="00A25436" w:rsidRPr="00AE65C6">
        <w:rPr>
          <w:sz w:val="28"/>
          <w:szCs w:val="28"/>
        </w:rPr>
        <w:t>.</w:t>
      </w:r>
      <w:r w:rsidRPr="00AE65C6">
        <w:rPr>
          <w:sz w:val="28"/>
          <w:szCs w:val="28"/>
        </w:rPr>
        <w:t xml:space="preserve"> </w:t>
      </w:r>
    </w:p>
    <w:p w:rsidR="000F149A" w:rsidRPr="00AE65C6" w:rsidRDefault="009B4D5D" w:rsidP="009B4D5D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 xml:space="preserve">В соответствии с пунктом 2.2 Порядка </w:t>
      </w:r>
      <w:r w:rsidR="00466E2E" w:rsidRPr="00AE65C6">
        <w:rPr>
          <w:sz w:val="28"/>
          <w:szCs w:val="28"/>
        </w:rPr>
        <w:t>№ 196/543</w:t>
      </w:r>
      <w:r w:rsidRPr="00AE65C6">
        <w:rPr>
          <w:sz w:val="28"/>
          <w:szCs w:val="28"/>
        </w:rPr>
        <w:t xml:space="preserve">, расчетные документы, которые печатаются регистраторами расчетных операций на бумажном носителе, могут содержать дополнительные данные о промежуточном подсчете общей суммы по чеку, сумме сдачи и другие данные, в частности информацию, которая определена техническими требованиями к специализированным регистраторам расчетных операций. </w:t>
      </w:r>
      <w:r w:rsidR="00921CB3" w:rsidRPr="00AE65C6">
        <w:rPr>
          <w:sz w:val="28"/>
          <w:szCs w:val="28"/>
        </w:rPr>
        <w:t xml:space="preserve"> </w:t>
      </w:r>
    </w:p>
    <w:p w:rsidR="00655563" w:rsidRPr="00AE65C6" w:rsidRDefault="00655563" w:rsidP="009B4D5D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lastRenderedPageBreak/>
        <w:t>В соответствии с частью 1 статьи 178 Гражданского кодекса Луганской Народной Республики от 08.10.2018 № 265-</w:t>
      </w:r>
      <w:r w:rsidRPr="00AE65C6">
        <w:rPr>
          <w:sz w:val="28"/>
          <w:szCs w:val="28"/>
          <w:lang w:val="en-US"/>
        </w:rPr>
        <w:t>II</w:t>
      </w:r>
      <w:r w:rsidRPr="00AE65C6">
        <w:rPr>
          <w:sz w:val="28"/>
          <w:szCs w:val="28"/>
        </w:rPr>
        <w:t xml:space="preserve"> (с изменениями), российский рубль (далее – рубль) является законным платежным средством обязательным к приему по нарицательной стоимости на всей территории Луганской Народной Республики.</w:t>
      </w:r>
    </w:p>
    <w:p w:rsidR="009B4D5D" w:rsidRPr="00AE65C6" w:rsidRDefault="009B4D5D" w:rsidP="009B4D5D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 xml:space="preserve">Учитывая </w:t>
      </w:r>
      <w:proofErr w:type="gramStart"/>
      <w:r w:rsidRPr="00AE65C6">
        <w:rPr>
          <w:sz w:val="28"/>
          <w:szCs w:val="28"/>
        </w:rPr>
        <w:t>вышеизложенное</w:t>
      </w:r>
      <w:proofErr w:type="gramEnd"/>
      <w:r w:rsidRPr="00AE65C6">
        <w:rPr>
          <w:sz w:val="28"/>
          <w:szCs w:val="28"/>
        </w:rPr>
        <w:t xml:space="preserve">, </w:t>
      </w:r>
      <w:r w:rsidR="00655563" w:rsidRPr="00AE65C6">
        <w:rPr>
          <w:sz w:val="28"/>
          <w:szCs w:val="28"/>
        </w:rPr>
        <w:t>при проведении расчетной операции с использованием нескольких валют</w:t>
      </w:r>
      <w:r w:rsidR="00066011" w:rsidRPr="00AE65C6">
        <w:rPr>
          <w:sz w:val="28"/>
          <w:szCs w:val="28"/>
        </w:rPr>
        <w:t xml:space="preserve"> (российского рубля и украинской гривны)</w:t>
      </w:r>
      <w:r w:rsidR="00655563" w:rsidRPr="00AE65C6">
        <w:rPr>
          <w:sz w:val="28"/>
          <w:szCs w:val="28"/>
        </w:rPr>
        <w:t xml:space="preserve">, </w:t>
      </w:r>
      <w:r w:rsidRPr="00AE65C6">
        <w:rPr>
          <w:sz w:val="28"/>
          <w:szCs w:val="28"/>
        </w:rPr>
        <w:t xml:space="preserve">расчетные документы, которые печатаются регистраторами расчетных операций, могут не содержать информацию, которая не определена </w:t>
      </w:r>
      <w:r w:rsidR="001E3B28" w:rsidRPr="00AE65C6">
        <w:rPr>
          <w:sz w:val="28"/>
          <w:szCs w:val="28"/>
        </w:rPr>
        <w:t>техническими требованиями</w:t>
      </w:r>
      <w:r w:rsidRPr="00AE65C6">
        <w:rPr>
          <w:sz w:val="28"/>
          <w:szCs w:val="28"/>
        </w:rPr>
        <w:t xml:space="preserve">, в том числе </w:t>
      </w:r>
      <w:r w:rsidR="00655563" w:rsidRPr="00AE65C6">
        <w:rPr>
          <w:sz w:val="28"/>
          <w:szCs w:val="28"/>
        </w:rPr>
        <w:t xml:space="preserve">стоимостные реквизиты по каждой валюте отдельно. В таких случаях в расчетном документе необходимо указывать название или общепринятое условное обозначение валюты </w:t>
      </w:r>
      <w:r w:rsidR="00430BCF" w:rsidRPr="00AE65C6">
        <w:rPr>
          <w:sz w:val="28"/>
          <w:szCs w:val="28"/>
        </w:rPr>
        <w:t>обязательной к приему на всей территории Луганской Народной Республики – российский рубль</w:t>
      </w:r>
      <w:r w:rsidR="00655563" w:rsidRPr="00AE65C6">
        <w:rPr>
          <w:sz w:val="28"/>
          <w:szCs w:val="28"/>
        </w:rPr>
        <w:t>.</w:t>
      </w:r>
    </w:p>
    <w:p w:rsidR="00A25436" w:rsidRPr="00AE65C6" w:rsidRDefault="00A25436" w:rsidP="00A25436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E65C6">
        <w:rPr>
          <w:sz w:val="28"/>
          <w:szCs w:val="28"/>
        </w:rPr>
        <w:t>Кроме того, согласно п. 164.2 ст. 164 Закона Луганской Народной Республики от 28.12.2015 № 79-II «О налоговой системе» (с изменениями) (далее – Закон № 79-II), плательщики, указанные в подпункте б) пункта 162.1 статьи 162 Закона № 79-II (плательщики упрощенного налога І группы, которые уплачивают фиксированную ставку упрощенного налога), обязаны по требованию покупателя (клиента) выдавать документ, подтверждающий прием денежных средств за соответствующий товар (работу, услугу).</w:t>
      </w:r>
      <w:proofErr w:type="gramEnd"/>
    </w:p>
    <w:p w:rsidR="009B4D5D" w:rsidRPr="00AE65C6" w:rsidRDefault="008A7151" w:rsidP="009B4D5D">
      <w:pPr>
        <w:pStyle w:val="Default"/>
        <w:ind w:firstLine="567"/>
        <w:jc w:val="both"/>
        <w:rPr>
          <w:b/>
          <w:i/>
          <w:sz w:val="28"/>
          <w:szCs w:val="28"/>
        </w:rPr>
      </w:pPr>
      <w:proofErr w:type="gramStart"/>
      <w:r w:rsidRPr="00AE65C6">
        <w:rPr>
          <w:b/>
          <w:i/>
          <w:sz w:val="28"/>
          <w:szCs w:val="28"/>
        </w:rPr>
        <w:t>Таким образом, при проведении расчетной операции с использованием нескольких валют, в документах, подтверждающих прием денежных средств за соответствующий товар (работу, услугу)</w:t>
      </w:r>
      <w:r w:rsidR="00066011" w:rsidRPr="00AE65C6">
        <w:rPr>
          <w:b/>
          <w:i/>
          <w:sz w:val="28"/>
          <w:szCs w:val="28"/>
        </w:rPr>
        <w:t>,</w:t>
      </w:r>
      <w:r w:rsidRPr="00AE65C6">
        <w:rPr>
          <w:b/>
          <w:i/>
          <w:sz w:val="28"/>
          <w:szCs w:val="28"/>
        </w:rPr>
        <w:t xml:space="preserve"> и </w:t>
      </w:r>
      <w:r w:rsidR="00066011" w:rsidRPr="00AE65C6">
        <w:rPr>
          <w:b/>
          <w:i/>
          <w:sz w:val="28"/>
          <w:szCs w:val="28"/>
        </w:rPr>
        <w:t xml:space="preserve">в </w:t>
      </w:r>
      <w:r w:rsidRPr="00AE65C6">
        <w:rPr>
          <w:b/>
          <w:i/>
          <w:sz w:val="28"/>
          <w:szCs w:val="28"/>
        </w:rPr>
        <w:t>расчетных документах указыва</w:t>
      </w:r>
      <w:r w:rsidR="00B06524" w:rsidRPr="00AE65C6">
        <w:rPr>
          <w:b/>
          <w:i/>
          <w:sz w:val="28"/>
          <w:szCs w:val="28"/>
        </w:rPr>
        <w:t>ю</w:t>
      </w:r>
      <w:r w:rsidRPr="00AE65C6">
        <w:rPr>
          <w:b/>
          <w:i/>
          <w:sz w:val="28"/>
          <w:szCs w:val="28"/>
        </w:rPr>
        <w:t xml:space="preserve">тся </w:t>
      </w:r>
      <w:r w:rsidR="00B06524" w:rsidRPr="00AE65C6">
        <w:rPr>
          <w:b/>
          <w:i/>
          <w:sz w:val="28"/>
          <w:szCs w:val="28"/>
        </w:rPr>
        <w:t xml:space="preserve">стоимостные </w:t>
      </w:r>
      <w:r w:rsidR="00386F1C" w:rsidRPr="00AE65C6">
        <w:rPr>
          <w:b/>
          <w:i/>
          <w:sz w:val="28"/>
          <w:szCs w:val="28"/>
        </w:rPr>
        <w:t>реквизиты,</w:t>
      </w:r>
      <w:r w:rsidRPr="00AE65C6">
        <w:rPr>
          <w:b/>
          <w:i/>
          <w:sz w:val="28"/>
          <w:szCs w:val="28"/>
        </w:rPr>
        <w:t xml:space="preserve"> как</w:t>
      </w:r>
      <w:r w:rsidR="00B06524" w:rsidRPr="00AE65C6">
        <w:rPr>
          <w:b/>
          <w:i/>
          <w:sz w:val="28"/>
          <w:szCs w:val="28"/>
        </w:rPr>
        <w:t xml:space="preserve"> в российском рубле, так и в украинской гривне, кроме </w:t>
      </w:r>
      <w:r w:rsidR="00AE65C6" w:rsidRPr="00AE65C6">
        <w:rPr>
          <w:b/>
          <w:i/>
          <w:sz w:val="28"/>
          <w:szCs w:val="28"/>
        </w:rPr>
        <w:t>случаев, когда конструкция и программное обеспечение регистраторов расчетных операций, не предусматривает отражение стоимостных реквизитов по каждой валюте отдельно</w:t>
      </w:r>
      <w:r w:rsidR="00B06524" w:rsidRPr="00AE65C6">
        <w:rPr>
          <w:b/>
          <w:i/>
          <w:sz w:val="28"/>
          <w:szCs w:val="28"/>
        </w:rPr>
        <w:t>.</w:t>
      </w:r>
      <w:proofErr w:type="gramEnd"/>
      <w:r w:rsidR="001E3B28" w:rsidRPr="00AE65C6">
        <w:rPr>
          <w:b/>
          <w:i/>
          <w:sz w:val="28"/>
          <w:szCs w:val="28"/>
        </w:rPr>
        <w:t xml:space="preserve"> Соответствующие изменения внесены в Порядок № 196/543 и будут опубликованы после регистрации в Министерстве юстиции Луганской Народной Республики.</w:t>
      </w:r>
    </w:p>
    <w:p w:rsidR="00C63340" w:rsidRPr="00AE65C6" w:rsidRDefault="00C63340" w:rsidP="006F0CA6">
      <w:pPr>
        <w:pStyle w:val="Default"/>
        <w:ind w:firstLine="567"/>
        <w:jc w:val="both"/>
        <w:rPr>
          <w:sz w:val="16"/>
          <w:szCs w:val="16"/>
        </w:rPr>
      </w:pPr>
    </w:p>
    <w:p w:rsidR="00C63340" w:rsidRPr="00AE65C6" w:rsidRDefault="00C63340" w:rsidP="00C63340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AE65C6">
        <w:rPr>
          <w:b/>
          <w:i/>
          <w:sz w:val="28"/>
          <w:szCs w:val="28"/>
        </w:rPr>
        <w:t xml:space="preserve">2. </w:t>
      </w:r>
      <w:r w:rsidRPr="00AE65C6">
        <w:rPr>
          <w:b/>
          <w:i/>
          <w:sz w:val="28"/>
          <w:szCs w:val="28"/>
          <w:u w:val="single"/>
        </w:rPr>
        <w:t>Относительно оформления ценника на товар</w:t>
      </w:r>
      <w:r w:rsidR="00CD0691">
        <w:rPr>
          <w:b/>
          <w:i/>
          <w:sz w:val="28"/>
          <w:szCs w:val="28"/>
          <w:u w:val="single"/>
        </w:rPr>
        <w:br/>
      </w:r>
      <w:r w:rsidRPr="00AE65C6">
        <w:rPr>
          <w:b/>
          <w:i/>
          <w:sz w:val="28"/>
          <w:szCs w:val="28"/>
          <w:u w:val="single"/>
        </w:rPr>
        <w:t>(меню, прейскуранта, тарифа на услугу)</w:t>
      </w:r>
    </w:p>
    <w:p w:rsidR="006F0CA6" w:rsidRPr="00AE65C6" w:rsidRDefault="006F0CA6" w:rsidP="006F0CA6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>В соответствии с подпунктом 1.2. пункта 1 Постановления № 208/22, цены на товары и услуги указываются в российском рубле и украинской гривне.</w:t>
      </w:r>
    </w:p>
    <w:p w:rsidR="006F0CA6" w:rsidRPr="00AE65C6" w:rsidRDefault="006F0CA6" w:rsidP="006F0CA6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E65C6">
        <w:rPr>
          <w:sz w:val="28"/>
          <w:szCs w:val="28"/>
        </w:rPr>
        <w:t xml:space="preserve">Согласно пункту </w:t>
      </w:r>
      <w:r w:rsidR="00C63340" w:rsidRPr="00AE65C6">
        <w:rPr>
          <w:sz w:val="28"/>
          <w:szCs w:val="28"/>
        </w:rPr>
        <w:t>8</w:t>
      </w:r>
      <w:r w:rsidRPr="00AE65C6">
        <w:rPr>
          <w:sz w:val="28"/>
          <w:szCs w:val="28"/>
        </w:rPr>
        <w:t xml:space="preserve"> части 1 статьи 3 Закона №15-II, субъекты хозяйствования, осуществляющие расчетные операции в наличной и/или в безналичной форме (с применением платежных карточек, платежных чеков, жетонов и т.п.) при продаже товаров (предоставлении услуг) в сфере торговли, общественного питания и услуг, обязаны реализовывать товары (предоставлять услуги) при условии наличия ценника на товар (меню, прейскуранта, тарифа на услугу) в</w:t>
      </w:r>
      <w:proofErr w:type="gramEnd"/>
      <w:r w:rsidRPr="00AE65C6">
        <w:rPr>
          <w:sz w:val="28"/>
          <w:szCs w:val="28"/>
        </w:rPr>
        <w:t xml:space="preserve"> денежной единице (денежных единицах) </w:t>
      </w:r>
      <w:proofErr w:type="gramStart"/>
      <w:r w:rsidRPr="00AE65C6">
        <w:rPr>
          <w:sz w:val="28"/>
          <w:szCs w:val="28"/>
        </w:rPr>
        <w:t>согласно законодательства</w:t>
      </w:r>
      <w:proofErr w:type="gramEnd"/>
      <w:r w:rsidRPr="00AE65C6">
        <w:rPr>
          <w:sz w:val="28"/>
          <w:szCs w:val="28"/>
        </w:rPr>
        <w:t xml:space="preserve"> Луганской Народной Республики.</w:t>
      </w:r>
    </w:p>
    <w:p w:rsidR="006F0CA6" w:rsidRPr="00AE65C6" w:rsidRDefault="006F0CA6" w:rsidP="006F0CA6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 xml:space="preserve">Согласно подпункту 1.3 </w:t>
      </w:r>
      <w:r w:rsidR="00837FD1" w:rsidRPr="00AE65C6">
        <w:rPr>
          <w:sz w:val="28"/>
          <w:szCs w:val="28"/>
        </w:rPr>
        <w:t xml:space="preserve">пункта 1 </w:t>
      </w:r>
      <w:r w:rsidRPr="00AE65C6">
        <w:rPr>
          <w:sz w:val="28"/>
          <w:szCs w:val="28"/>
        </w:rPr>
        <w:t xml:space="preserve">Постановления № 208/22, всем субъектам хозяйствования (независимо от форм собственности), осуществляющим свою деятельность на всей территории Луганской Народной Республики, включая предприятия жилищно-коммунального </w:t>
      </w:r>
      <w:r w:rsidRPr="00AE65C6">
        <w:rPr>
          <w:sz w:val="28"/>
          <w:szCs w:val="28"/>
        </w:rPr>
        <w:lastRenderedPageBreak/>
        <w:t>хозяйства, при определении цен на товары и услуги применять курс в размере 2,5 российского рубля за одну украинскую гривну. При определении цены в украинских гривнах осуществлять округление до целых единиц в большую сторону.</w:t>
      </w:r>
    </w:p>
    <w:p w:rsidR="006F0CA6" w:rsidRPr="00AE65C6" w:rsidRDefault="006F0CA6" w:rsidP="006F0CA6">
      <w:pPr>
        <w:pStyle w:val="Default"/>
        <w:ind w:firstLine="567"/>
        <w:jc w:val="both"/>
        <w:rPr>
          <w:b/>
          <w:i/>
          <w:sz w:val="28"/>
          <w:szCs w:val="28"/>
        </w:rPr>
      </w:pPr>
      <w:r w:rsidRPr="00AE65C6">
        <w:rPr>
          <w:b/>
          <w:i/>
          <w:sz w:val="28"/>
          <w:szCs w:val="28"/>
        </w:rPr>
        <w:t>Таким образом, субъекты хозяйствования обязаны реализовывать товары (предоставлять услуги) при условии наличия ценника на товар (меню, прейскуранта, тарифа на услугу) в российском рубле и украинской гривне (с округлением до целых единиц в большую сторону) по курсу в размере 2,5 российского рубля за одну украинскую гривну.</w:t>
      </w:r>
    </w:p>
    <w:p w:rsidR="00386F1C" w:rsidRPr="00AE65C6" w:rsidRDefault="00386F1C" w:rsidP="00B06524">
      <w:pPr>
        <w:pStyle w:val="Default"/>
        <w:ind w:firstLine="567"/>
        <w:jc w:val="both"/>
        <w:rPr>
          <w:sz w:val="16"/>
          <w:szCs w:val="16"/>
        </w:rPr>
      </w:pPr>
    </w:p>
    <w:p w:rsidR="00C63340" w:rsidRPr="00AE65C6" w:rsidRDefault="0092179C" w:rsidP="00C63340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AE65C6">
        <w:rPr>
          <w:b/>
          <w:i/>
          <w:sz w:val="28"/>
          <w:szCs w:val="28"/>
        </w:rPr>
        <w:t>3</w:t>
      </w:r>
      <w:r w:rsidR="00C63340" w:rsidRPr="00AE65C6">
        <w:rPr>
          <w:b/>
          <w:i/>
          <w:sz w:val="28"/>
          <w:szCs w:val="28"/>
        </w:rPr>
        <w:t xml:space="preserve">. </w:t>
      </w:r>
      <w:r w:rsidR="00C63340" w:rsidRPr="00AE65C6">
        <w:rPr>
          <w:b/>
          <w:i/>
          <w:sz w:val="28"/>
          <w:szCs w:val="28"/>
          <w:u w:val="single"/>
        </w:rPr>
        <w:t>Относительно предельной суммы расчетов наличными</w:t>
      </w:r>
    </w:p>
    <w:p w:rsidR="00386F1C" w:rsidRPr="00AE65C6" w:rsidRDefault="0092179C" w:rsidP="00386F1C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 xml:space="preserve">Пунктом 1 </w:t>
      </w:r>
      <w:r w:rsidR="0064448B" w:rsidRPr="00AE65C6">
        <w:rPr>
          <w:sz w:val="28"/>
          <w:szCs w:val="28"/>
        </w:rPr>
        <w:t>Постановлени</w:t>
      </w:r>
      <w:r w:rsidRPr="00AE65C6">
        <w:rPr>
          <w:sz w:val="28"/>
          <w:szCs w:val="28"/>
        </w:rPr>
        <w:t>я</w:t>
      </w:r>
      <w:r w:rsidR="0064448B" w:rsidRPr="00AE65C6">
        <w:rPr>
          <w:sz w:val="28"/>
          <w:szCs w:val="28"/>
        </w:rPr>
        <w:t xml:space="preserve"> Совета Министров Луганской Народной Республики  от 03.11.2015 № 02-04/325/15 «Об установлении на территории Луганской Народной Республики предельной суммы наличных расчетов» </w:t>
      </w:r>
      <w:r w:rsidR="006F0CA6" w:rsidRPr="00AE65C6">
        <w:rPr>
          <w:sz w:val="28"/>
          <w:szCs w:val="28"/>
        </w:rPr>
        <w:br/>
      </w:r>
      <w:r w:rsidR="0064448B" w:rsidRPr="00AE65C6">
        <w:rPr>
          <w:sz w:val="28"/>
          <w:szCs w:val="28"/>
        </w:rPr>
        <w:t xml:space="preserve">(с изменениями) (далее – Постановление № </w:t>
      </w:r>
      <w:r w:rsidR="006F0CA6" w:rsidRPr="00AE65C6">
        <w:rPr>
          <w:sz w:val="28"/>
          <w:szCs w:val="28"/>
        </w:rPr>
        <w:t>02-04/325/15) у</w:t>
      </w:r>
      <w:r w:rsidR="00386F1C" w:rsidRPr="00AE65C6">
        <w:rPr>
          <w:sz w:val="28"/>
          <w:szCs w:val="28"/>
        </w:rPr>
        <w:t>станов</w:t>
      </w:r>
      <w:r w:rsidR="006F0CA6" w:rsidRPr="00AE65C6">
        <w:rPr>
          <w:sz w:val="28"/>
          <w:szCs w:val="28"/>
        </w:rPr>
        <w:t>лена</w:t>
      </w:r>
      <w:r w:rsidR="00386F1C" w:rsidRPr="00AE65C6">
        <w:rPr>
          <w:sz w:val="28"/>
          <w:szCs w:val="28"/>
        </w:rPr>
        <w:t xml:space="preserve"> предельн</w:t>
      </w:r>
      <w:r w:rsidR="006F0CA6" w:rsidRPr="00AE65C6">
        <w:rPr>
          <w:sz w:val="28"/>
          <w:szCs w:val="28"/>
        </w:rPr>
        <w:t>ая</w:t>
      </w:r>
      <w:r w:rsidR="00386F1C" w:rsidRPr="00AE65C6">
        <w:rPr>
          <w:sz w:val="28"/>
          <w:szCs w:val="28"/>
        </w:rPr>
        <w:t xml:space="preserve"> сумм</w:t>
      </w:r>
      <w:r w:rsidR="006F0CA6" w:rsidRPr="00AE65C6">
        <w:rPr>
          <w:sz w:val="28"/>
          <w:szCs w:val="28"/>
        </w:rPr>
        <w:t>а</w:t>
      </w:r>
      <w:r w:rsidR="00386F1C" w:rsidRPr="00AE65C6">
        <w:rPr>
          <w:sz w:val="28"/>
          <w:szCs w:val="28"/>
        </w:rPr>
        <w:t xml:space="preserve"> расчетов наличными:</w:t>
      </w:r>
    </w:p>
    <w:p w:rsidR="00386F1C" w:rsidRPr="00AE65C6" w:rsidRDefault="006F0CA6" w:rsidP="00386F1C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>с</w:t>
      </w:r>
      <w:r w:rsidR="00386F1C" w:rsidRPr="00AE65C6">
        <w:rPr>
          <w:sz w:val="28"/>
          <w:szCs w:val="28"/>
        </w:rPr>
        <w:t>убъектов хозяйствования между собой в течение одного дня в размере 20 000 (дв</w:t>
      </w:r>
      <w:r w:rsidRPr="00AE65C6">
        <w:rPr>
          <w:sz w:val="28"/>
          <w:szCs w:val="28"/>
        </w:rPr>
        <w:t>адцать тысяч) российских рублей;</w:t>
      </w:r>
    </w:p>
    <w:p w:rsidR="00386F1C" w:rsidRPr="00AE65C6" w:rsidRDefault="006F0CA6" w:rsidP="00386F1C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>ф</w:t>
      </w:r>
      <w:r w:rsidR="00386F1C" w:rsidRPr="00AE65C6">
        <w:rPr>
          <w:sz w:val="28"/>
          <w:szCs w:val="28"/>
        </w:rPr>
        <w:t>изического лица с субъектом хозяйствования в течение одного дня за товары (работы, услуги) в размере 150 000 (сто пятьдесят тысяч) российских рублей</w:t>
      </w:r>
      <w:r w:rsidRPr="00AE65C6">
        <w:rPr>
          <w:sz w:val="28"/>
          <w:szCs w:val="28"/>
        </w:rPr>
        <w:t>;</w:t>
      </w:r>
    </w:p>
    <w:p w:rsidR="00386F1C" w:rsidRPr="00AE65C6" w:rsidRDefault="006F0CA6" w:rsidP="00386F1C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>ф</w:t>
      </w:r>
      <w:r w:rsidR="00386F1C" w:rsidRPr="00AE65C6">
        <w:rPr>
          <w:sz w:val="28"/>
          <w:szCs w:val="28"/>
        </w:rPr>
        <w:t>изических лиц между собой по договорам купли-продажи, которые подлежат нотариальному удостоверению, в размере 150 000 (сто пятьдесят тысяч) российских рублей</w:t>
      </w:r>
      <w:r w:rsidRPr="00AE65C6">
        <w:rPr>
          <w:sz w:val="28"/>
          <w:szCs w:val="28"/>
        </w:rPr>
        <w:t>;</w:t>
      </w:r>
    </w:p>
    <w:p w:rsidR="0064448B" w:rsidRPr="00AE65C6" w:rsidRDefault="006F0CA6" w:rsidP="0064448B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>с</w:t>
      </w:r>
      <w:r w:rsidR="0064448B" w:rsidRPr="00AE65C6">
        <w:rPr>
          <w:sz w:val="28"/>
          <w:szCs w:val="28"/>
        </w:rPr>
        <w:t>убъектам хозяйствования, физическим лицам с субъектами</w:t>
      </w:r>
      <w:r w:rsidRPr="00AE65C6">
        <w:rPr>
          <w:sz w:val="28"/>
          <w:szCs w:val="28"/>
        </w:rPr>
        <w:t xml:space="preserve"> </w:t>
      </w:r>
      <w:r w:rsidR="0064448B" w:rsidRPr="00AE65C6">
        <w:rPr>
          <w:sz w:val="28"/>
          <w:szCs w:val="28"/>
        </w:rPr>
        <w:t>хозяйствования, предоставляющим услуги по международным перевозкам</w:t>
      </w:r>
      <w:r w:rsidRPr="00AE65C6">
        <w:rPr>
          <w:sz w:val="28"/>
          <w:szCs w:val="28"/>
        </w:rPr>
        <w:t xml:space="preserve"> </w:t>
      </w:r>
      <w:r w:rsidR="0064448B" w:rsidRPr="00AE65C6">
        <w:rPr>
          <w:sz w:val="28"/>
          <w:szCs w:val="28"/>
        </w:rPr>
        <w:t>пассажиров, багажа, грузов, опасных грузов в течение одного дня (на дату</w:t>
      </w:r>
      <w:r w:rsidRPr="00AE65C6">
        <w:rPr>
          <w:sz w:val="28"/>
          <w:szCs w:val="28"/>
        </w:rPr>
        <w:t xml:space="preserve"> </w:t>
      </w:r>
      <w:r w:rsidR="0064448B" w:rsidRPr="00AE65C6">
        <w:rPr>
          <w:sz w:val="28"/>
          <w:szCs w:val="28"/>
        </w:rPr>
        <w:t xml:space="preserve">проведения наличных расчетов) - размере 40 000 (сорока тысяч) </w:t>
      </w:r>
      <w:r w:rsidRPr="00AE65C6">
        <w:rPr>
          <w:sz w:val="28"/>
          <w:szCs w:val="28"/>
        </w:rPr>
        <w:t>российских рублей;</w:t>
      </w:r>
    </w:p>
    <w:p w:rsidR="0064448B" w:rsidRPr="00AE65C6" w:rsidRDefault="006F0CA6" w:rsidP="0064448B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>с</w:t>
      </w:r>
      <w:r w:rsidR="0064448B" w:rsidRPr="00AE65C6">
        <w:rPr>
          <w:sz w:val="28"/>
          <w:szCs w:val="28"/>
        </w:rPr>
        <w:t>убъектам хозяйствования, предоставляющим услуги по</w:t>
      </w:r>
      <w:r w:rsidRPr="00AE65C6">
        <w:rPr>
          <w:sz w:val="28"/>
          <w:szCs w:val="28"/>
        </w:rPr>
        <w:t xml:space="preserve"> </w:t>
      </w:r>
      <w:r w:rsidR="0064448B" w:rsidRPr="00AE65C6">
        <w:rPr>
          <w:sz w:val="28"/>
          <w:szCs w:val="28"/>
        </w:rPr>
        <w:t>международным перевозкам пассажиров, багажа, грузов, опасных грузов</w:t>
      </w:r>
      <w:r w:rsidRPr="00AE65C6">
        <w:rPr>
          <w:sz w:val="28"/>
          <w:szCs w:val="28"/>
        </w:rPr>
        <w:t xml:space="preserve"> </w:t>
      </w:r>
      <w:r w:rsidR="0064448B" w:rsidRPr="00AE65C6">
        <w:rPr>
          <w:sz w:val="28"/>
          <w:szCs w:val="28"/>
        </w:rPr>
        <w:t>между собой в течение одного дня (на дату проведения наличных расчетов) в</w:t>
      </w:r>
      <w:r w:rsidRPr="00AE65C6">
        <w:rPr>
          <w:sz w:val="28"/>
          <w:szCs w:val="28"/>
        </w:rPr>
        <w:t xml:space="preserve"> </w:t>
      </w:r>
      <w:r w:rsidR="0064448B" w:rsidRPr="00AE65C6">
        <w:rPr>
          <w:sz w:val="28"/>
          <w:szCs w:val="28"/>
        </w:rPr>
        <w:t xml:space="preserve">размере 40 000 (сорока тысяч) </w:t>
      </w:r>
      <w:r w:rsidRPr="00AE65C6">
        <w:rPr>
          <w:sz w:val="28"/>
          <w:szCs w:val="28"/>
        </w:rPr>
        <w:t xml:space="preserve">российских </w:t>
      </w:r>
      <w:r w:rsidR="0064448B" w:rsidRPr="00AE65C6">
        <w:rPr>
          <w:sz w:val="28"/>
          <w:szCs w:val="28"/>
        </w:rPr>
        <w:t>рублей</w:t>
      </w:r>
      <w:r w:rsidRPr="00AE65C6">
        <w:rPr>
          <w:sz w:val="28"/>
          <w:szCs w:val="28"/>
        </w:rPr>
        <w:t>.</w:t>
      </w:r>
    </w:p>
    <w:p w:rsidR="000D0FC7" w:rsidRPr="00AE65C6" w:rsidRDefault="00A25436" w:rsidP="000D0FC7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E65C6">
        <w:rPr>
          <w:sz w:val="28"/>
          <w:szCs w:val="28"/>
        </w:rPr>
        <w:t>Постановлением Правительства Луганской Народной Республики</w:t>
      </w:r>
      <w:r w:rsidR="00CD0691">
        <w:rPr>
          <w:sz w:val="28"/>
          <w:szCs w:val="28"/>
        </w:rPr>
        <w:br/>
      </w:r>
      <w:r w:rsidRPr="00AE65C6">
        <w:rPr>
          <w:sz w:val="28"/>
          <w:szCs w:val="28"/>
        </w:rPr>
        <w:t xml:space="preserve">от 18.03.2022 № 222/22 внесены изменения в Постановление № 02-04/325/15, а именно дополнен </w:t>
      </w:r>
      <w:r w:rsidR="000D0FC7" w:rsidRPr="00AE65C6">
        <w:rPr>
          <w:sz w:val="28"/>
          <w:szCs w:val="28"/>
        </w:rPr>
        <w:t>пункт 1</w:t>
      </w:r>
      <w:r w:rsidR="000D0FC7" w:rsidRPr="00AE65C6">
        <w:rPr>
          <w:sz w:val="28"/>
          <w:szCs w:val="28"/>
          <w:vertAlign w:val="superscript"/>
        </w:rPr>
        <w:t>1</w:t>
      </w:r>
      <w:r w:rsidR="000D0FC7" w:rsidRPr="00AE65C6">
        <w:rPr>
          <w:sz w:val="28"/>
          <w:szCs w:val="28"/>
        </w:rPr>
        <w:t xml:space="preserve">, </w:t>
      </w:r>
      <w:r w:rsidRPr="00AE65C6">
        <w:rPr>
          <w:sz w:val="28"/>
          <w:szCs w:val="28"/>
        </w:rPr>
        <w:t xml:space="preserve">в соответствии с которым </w:t>
      </w:r>
      <w:r w:rsidR="000D0FC7" w:rsidRPr="00AE65C6">
        <w:rPr>
          <w:sz w:val="28"/>
          <w:szCs w:val="28"/>
        </w:rPr>
        <w:t xml:space="preserve">установлено, что с 19.02.2022 до особого распоряжения Правительства Луганской Народной Республики ограничения предельной суммы расчетов наличными, предусмотренные подпунктами 1.1, 1.4 пункта 1 настоящего постановления, не распространяются на расчеты: </w:t>
      </w:r>
      <w:proofErr w:type="gramEnd"/>
    </w:p>
    <w:p w:rsidR="000D0FC7" w:rsidRPr="00AE65C6" w:rsidRDefault="000D0FC7" w:rsidP="000D0FC7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>субъектов хозяйствования, осуществляющих деятельность на территории отдельных административно - территориальных единиц Луганской Народной Республики, которые по состоянию на 19.02.2022 года не были подконтрольны органам государственной власти Луганской Народной Республики, между собой;</w:t>
      </w:r>
    </w:p>
    <w:p w:rsidR="000D0FC7" w:rsidRPr="00AE65C6" w:rsidRDefault="000D0FC7" w:rsidP="000D0FC7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 xml:space="preserve">субъектов хозяйствования Луганской Народной Республики с субъектами хозяйствования, осуществляющими деятельность  на территории отдельных административно - территориальных единиц Луганской Народной Республики, которые по состоянию на 19.02.2022 года не были </w:t>
      </w:r>
      <w:r w:rsidRPr="00AE65C6">
        <w:rPr>
          <w:sz w:val="28"/>
          <w:szCs w:val="28"/>
        </w:rPr>
        <w:lastRenderedPageBreak/>
        <w:t>подконтрольны органам государственной власти Луганской Народной Республики.</w:t>
      </w:r>
    </w:p>
    <w:p w:rsidR="006F0CA6" w:rsidRPr="00AE65C6" w:rsidRDefault="006F0CA6" w:rsidP="006F0CA6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>Согласно пункту 4 Постановления № 208/22, субъектам хозяйствования Луганской Народной Республики разрешается осуществлять расчеты наличными украинскими гривнами без ограничений по сумме с физическими лицами в части получения оплаты в наличной украинской гривне за товары, услуги. Подпункты 1.2, 1.4 пункта 1 Постановления № 02-04/325/15 применяются в части, не противоречащей норме первого абзаца пункта 4 Постановления № 208/22.</w:t>
      </w:r>
    </w:p>
    <w:p w:rsidR="004F7233" w:rsidRPr="00AE65C6" w:rsidRDefault="006F0CA6" w:rsidP="006F0CA6">
      <w:pPr>
        <w:pStyle w:val="Default"/>
        <w:ind w:firstLine="567"/>
        <w:jc w:val="both"/>
        <w:rPr>
          <w:b/>
          <w:i/>
          <w:sz w:val="28"/>
          <w:szCs w:val="28"/>
        </w:rPr>
      </w:pPr>
      <w:r w:rsidRPr="00AE65C6">
        <w:rPr>
          <w:b/>
          <w:i/>
          <w:sz w:val="28"/>
          <w:szCs w:val="28"/>
        </w:rPr>
        <w:t>Таким образом, предельная сумма расчетов наличными</w:t>
      </w:r>
      <w:r w:rsidR="004F7233" w:rsidRPr="00AE65C6">
        <w:rPr>
          <w:b/>
          <w:i/>
          <w:sz w:val="28"/>
          <w:szCs w:val="28"/>
        </w:rPr>
        <w:t>:</w:t>
      </w:r>
      <w:r w:rsidRPr="00AE65C6">
        <w:rPr>
          <w:b/>
          <w:i/>
          <w:sz w:val="28"/>
          <w:szCs w:val="28"/>
        </w:rPr>
        <w:t xml:space="preserve"> </w:t>
      </w:r>
    </w:p>
    <w:p w:rsidR="00AE65C6" w:rsidRPr="00AE65C6" w:rsidRDefault="0092179C" w:rsidP="000D0FC7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 xml:space="preserve"> </w:t>
      </w:r>
      <w:r w:rsidR="006F0CA6" w:rsidRPr="00AE65C6">
        <w:rPr>
          <w:b/>
          <w:i/>
          <w:sz w:val="28"/>
          <w:szCs w:val="28"/>
        </w:rPr>
        <w:t>субъектов хозяйствования между собой в течение одного дня</w:t>
      </w:r>
      <w:r w:rsidR="006F0CA6" w:rsidRPr="00AE65C6">
        <w:rPr>
          <w:sz w:val="28"/>
          <w:szCs w:val="28"/>
        </w:rPr>
        <w:t xml:space="preserve"> в размере</w:t>
      </w:r>
      <w:r w:rsidR="006F0CA6" w:rsidRPr="00AE65C6">
        <w:rPr>
          <w:b/>
          <w:i/>
          <w:sz w:val="28"/>
          <w:szCs w:val="28"/>
        </w:rPr>
        <w:t xml:space="preserve"> </w:t>
      </w:r>
      <w:r w:rsidR="006F0CA6" w:rsidRPr="00AE65C6">
        <w:rPr>
          <w:sz w:val="28"/>
          <w:szCs w:val="28"/>
        </w:rPr>
        <w:t>20 000 (двадцать тысяч) российских рублей</w:t>
      </w:r>
      <w:r w:rsidR="000D0FC7" w:rsidRPr="00AE65C6">
        <w:rPr>
          <w:sz w:val="28"/>
          <w:szCs w:val="28"/>
        </w:rPr>
        <w:t>,</w:t>
      </w:r>
      <w:r w:rsidR="000D0FC7" w:rsidRPr="00AE65C6">
        <w:rPr>
          <w:b/>
          <w:i/>
          <w:sz w:val="28"/>
          <w:szCs w:val="28"/>
        </w:rPr>
        <w:t xml:space="preserve"> </w:t>
      </w:r>
      <w:r w:rsidR="000D0FC7" w:rsidRPr="00AE65C6">
        <w:rPr>
          <w:sz w:val="28"/>
          <w:szCs w:val="28"/>
        </w:rPr>
        <w:t>кроме расчетов</w:t>
      </w:r>
      <w:r w:rsidR="00AE65C6" w:rsidRPr="00AE65C6">
        <w:rPr>
          <w:sz w:val="28"/>
          <w:szCs w:val="28"/>
        </w:rPr>
        <w:t>:</w:t>
      </w:r>
    </w:p>
    <w:p w:rsidR="00AE65C6" w:rsidRPr="00AE65C6" w:rsidRDefault="00AE65C6" w:rsidP="000D0FC7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 xml:space="preserve">- </w:t>
      </w:r>
      <w:r w:rsidR="000D0FC7" w:rsidRPr="00AE65C6">
        <w:rPr>
          <w:sz w:val="28"/>
          <w:szCs w:val="28"/>
        </w:rPr>
        <w:t>субъектов хозяйствования, осуществляющих деятельность на территории отдельных административно - территориальных единиц Луганской Народной Республики, которые по состоянию на 19.02.2022 года не были подконтрольны органам государственной власти Луганской Народной Республики, между собой</w:t>
      </w:r>
      <w:r w:rsidRPr="00AE65C6">
        <w:rPr>
          <w:sz w:val="28"/>
          <w:szCs w:val="28"/>
        </w:rPr>
        <w:t>;</w:t>
      </w:r>
      <w:r w:rsidR="000D0FC7" w:rsidRPr="00AE65C6">
        <w:rPr>
          <w:sz w:val="28"/>
          <w:szCs w:val="28"/>
        </w:rPr>
        <w:t xml:space="preserve"> </w:t>
      </w:r>
    </w:p>
    <w:p w:rsidR="006F0CA6" w:rsidRPr="00AE65C6" w:rsidRDefault="00AE65C6" w:rsidP="000D0FC7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>-</w:t>
      </w:r>
      <w:r w:rsidR="000D0FC7" w:rsidRPr="00AE65C6">
        <w:rPr>
          <w:sz w:val="28"/>
          <w:szCs w:val="28"/>
        </w:rPr>
        <w:t xml:space="preserve"> субъектов хозяйствования Луганской Народной Республики с субъектами хозяйствования, осуществляющими деятельность на территории отдельных административно - территориальных единиц Луганской Народной Республики, которые по состоянию на 19.02.2022 года не были подконтрольны органам государственной власти Луганской Народной Республики</w:t>
      </w:r>
      <w:r w:rsidR="006F0CA6" w:rsidRPr="00AE65C6">
        <w:rPr>
          <w:sz w:val="28"/>
          <w:szCs w:val="28"/>
        </w:rPr>
        <w:t>;</w:t>
      </w:r>
    </w:p>
    <w:p w:rsidR="000D0FC7" w:rsidRPr="00AE65C6" w:rsidRDefault="000D0FC7" w:rsidP="006F0CA6">
      <w:pPr>
        <w:pStyle w:val="Default"/>
        <w:ind w:firstLine="567"/>
        <w:jc w:val="both"/>
        <w:rPr>
          <w:b/>
          <w:i/>
          <w:sz w:val="28"/>
          <w:szCs w:val="28"/>
        </w:rPr>
      </w:pPr>
      <w:r w:rsidRPr="00AE65C6">
        <w:rPr>
          <w:b/>
          <w:i/>
          <w:sz w:val="28"/>
          <w:szCs w:val="28"/>
        </w:rPr>
        <w:t>физического лица с субъектом хозяйствования в течение одного дня</w:t>
      </w:r>
      <w:r w:rsidRPr="00AE65C6">
        <w:rPr>
          <w:sz w:val="28"/>
          <w:szCs w:val="28"/>
        </w:rPr>
        <w:t xml:space="preserve"> за товары (работы, услуги) в размере 150 000 (сто пятьдесят тысяч) российских рублей, кроме расчетов наличными украинскими гривнами с физическими лицами в части получения оплаты в наличной украинской гривне за товары, услуги;</w:t>
      </w:r>
    </w:p>
    <w:p w:rsidR="007A3ABC" w:rsidRPr="00AE65C6" w:rsidRDefault="000D0FC7" w:rsidP="006F0CA6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b/>
          <w:i/>
          <w:sz w:val="28"/>
          <w:szCs w:val="28"/>
        </w:rPr>
        <w:t>физических лиц между собой по договорам купли-продажи, которые подлежат нотариальному удостоверению</w:t>
      </w:r>
      <w:r w:rsidRPr="00AE65C6">
        <w:rPr>
          <w:sz w:val="28"/>
          <w:szCs w:val="28"/>
        </w:rPr>
        <w:t>, в размере 150 000 (сто пятьдесят тысяч) российских рублей;</w:t>
      </w:r>
    </w:p>
    <w:p w:rsidR="00AE65C6" w:rsidRPr="00AE65C6" w:rsidRDefault="000D0FC7" w:rsidP="000D0FC7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b/>
          <w:i/>
          <w:sz w:val="28"/>
          <w:szCs w:val="28"/>
        </w:rPr>
        <w:t>субъектам хозяйствования, физическим лицам с субъектами хозяйствования, предоставляющим услуги по международным перевозкам пассажиров, багажа, грузов, опасных грузов в течение одного дня</w:t>
      </w:r>
      <w:r w:rsidRPr="00AE65C6">
        <w:rPr>
          <w:sz w:val="28"/>
          <w:szCs w:val="28"/>
        </w:rPr>
        <w:t xml:space="preserve"> (на дату проведения наличных расчетов) - размере 40 000 (сорока тысяч) российских рублей,</w:t>
      </w:r>
      <w:r w:rsidRPr="00AE65C6">
        <w:rPr>
          <w:b/>
          <w:i/>
          <w:sz w:val="28"/>
          <w:szCs w:val="28"/>
        </w:rPr>
        <w:t xml:space="preserve"> </w:t>
      </w:r>
      <w:r w:rsidRPr="00AE65C6">
        <w:rPr>
          <w:sz w:val="28"/>
          <w:szCs w:val="28"/>
        </w:rPr>
        <w:t>кроме расчетов</w:t>
      </w:r>
      <w:r w:rsidR="00AE65C6" w:rsidRPr="00AE65C6">
        <w:rPr>
          <w:sz w:val="28"/>
          <w:szCs w:val="28"/>
        </w:rPr>
        <w:t>:</w:t>
      </w:r>
    </w:p>
    <w:p w:rsidR="00AE65C6" w:rsidRPr="00AE65C6" w:rsidRDefault="00AE65C6" w:rsidP="000D0FC7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>-</w:t>
      </w:r>
      <w:r w:rsidR="000D0FC7" w:rsidRPr="00AE65C6">
        <w:rPr>
          <w:sz w:val="28"/>
          <w:szCs w:val="28"/>
        </w:rPr>
        <w:t xml:space="preserve"> наличными украинскими гривнами с физическими лицами в части получения оплаты в наличной украинской гривне </w:t>
      </w:r>
      <w:r w:rsidR="00A25436" w:rsidRPr="00AE65C6">
        <w:rPr>
          <w:sz w:val="28"/>
          <w:szCs w:val="28"/>
        </w:rPr>
        <w:t xml:space="preserve">за </w:t>
      </w:r>
      <w:r w:rsidR="000D0FC7" w:rsidRPr="00AE65C6">
        <w:rPr>
          <w:sz w:val="28"/>
          <w:szCs w:val="28"/>
        </w:rPr>
        <w:t>услуги</w:t>
      </w:r>
      <w:r w:rsidRPr="00AE65C6">
        <w:rPr>
          <w:sz w:val="28"/>
          <w:szCs w:val="28"/>
        </w:rPr>
        <w:t>;</w:t>
      </w:r>
      <w:r w:rsidR="00A25436" w:rsidRPr="00AE65C6">
        <w:rPr>
          <w:sz w:val="28"/>
          <w:szCs w:val="28"/>
        </w:rPr>
        <w:t xml:space="preserve"> </w:t>
      </w:r>
    </w:p>
    <w:p w:rsidR="00AE65C6" w:rsidRPr="00AE65C6" w:rsidRDefault="00AE65C6" w:rsidP="000D0FC7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 xml:space="preserve">- </w:t>
      </w:r>
      <w:r w:rsidR="00A25436" w:rsidRPr="00AE65C6">
        <w:rPr>
          <w:sz w:val="28"/>
          <w:szCs w:val="28"/>
        </w:rPr>
        <w:t>субъектов хозяйствования, осуществляющих деятельность на территории отдельных административно - территориальных единиц Луганской Народной Республики, которые по состоянию на 19.02.2022 года не были подконтрольны органам государственной власти Луганской Народной Республики, между собой</w:t>
      </w:r>
      <w:r w:rsidRPr="00AE65C6">
        <w:rPr>
          <w:sz w:val="28"/>
          <w:szCs w:val="28"/>
        </w:rPr>
        <w:t>;</w:t>
      </w:r>
    </w:p>
    <w:p w:rsidR="000D0FC7" w:rsidRPr="00AE65C6" w:rsidRDefault="00AE65C6" w:rsidP="000D0FC7">
      <w:pPr>
        <w:pStyle w:val="Default"/>
        <w:ind w:firstLine="567"/>
        <w:jc w:val="both"/>
        <w:rPr>
          <w:b/>
          <w:i/>
          <w:sz w:val="28"/>
          <w:szCs w:val="28"/>
        </w:rPr>
      </w:pPr>
      <w:r w:rsidRPr="00AE65C6">
        <w:rPr>
          <w:sz w:val="28"/>
          <w:szCs w:val="28"/>
        </w:rPr>
        <w:t>-</w:t>
      </w:r>
      <w:r w:rsidR="00A25436" w:rsidRPr="00AE65C6">
        <w:rPr>
          <w:sz w:val="28"/>
          <w:szCs w:val="28"/>
        </w:rPr>
        <w:t xml:space="preserve"> субъектов хозяйствования Луганской Народной Республики с субъектами хозяйствования, осуществляющими деятельность на территории отдельных административно - территориальных единиц Луганской Народной Республики, которые по состоянию на 19.02.2022 года не были подконтрольны органам государственной власти Луганской Народной Республики;</w:t>
      </w:r>
    </w:p>
    <w:p w:rsidR="00AE65C6" w:rsidRPr="00AE65C6" w:rsidRDefault="000D0FC7" w:rsidP="000D0FC7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b/>
          <w:i/>
          <w:sz w:val="28"/>
          <w:szCs w:val="28"/>
        </w:rPr>
        <w:lastRenderedPageBreak/>
        <w:t>субъектам хозяйствования, предоставляющим услуги по международным перевозкам пассажиров, багажа, грузов, опасных грузов между собой в течение одного дня</w:t>
      </w:r>
      <w:r w:rsidRPr="00AE65C6">
        <w:rPr>
          <w:sz w:val="28"/>
          <w:szCs w:val="28"/>
        </w:rPr>
        <w:t xml:space="preserve"> (на дату проведения наличных расчетов) в размере 40 000 (сорока тысяч) российских рублей</w:t>
      </w:r>
      <w:r w:rsidRPr="00AE65C6">
        <w:rPr>
          <w:b/>
          <w:i/>
          <w:sz w:val="28"/>
          <w:szCs w:val="28"/>
        </w:rPr>
        <w:t xml:space="preserve">, </w:t>
      </w:r>
      <w:r w:rsidRPr="00AE65C6">
        <w:rPr>
          <w:sz w:val="28"/>
          <w:szCs w:val="28"/>
        </w:rPr>
        <w:t>кроме расчетов</w:t>
      </w:r>
      <w:r w:rsidR="00AE65C6" w:rsidRPr="00AE65C6">
        <w:rPr>
          <w:sz w:val="28"/>
          <w:szCs w:val="28"/>
        </w:rPr>
        <w:t>:</w:t>
      </w:r>
    </w:p>
    <w:p w:rsidR="00AE65C6" w:rsidRPr="00AE65C6" w:rsidRDefault="00AE65C6" w:rsidP="000D0FC7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>-</w:t>
      </w:r>
      <w:r w:rsidR="000D0FC7" w:rsidRPr="00AE65C6">
        <w:rPr>
          <w:sz w:val="28"/>
          <w:szCs w:val="28"/>
        </w:rPr>
        <w:t xml:space="preserve"> субъектов хозяйствования, осуществляющих деятельность на территории отдельных административно - территориальных единиц Луганской Народной Республики, которые по состоянию на 19.02.2022 года не были подконтрольны органам государственной власти Луганской Народной Республики, между собой</w:t>
      </w:r>
      <w:r w:rsidRPr="00AE65C6">
        <w:rPr>
          <w:sz w:val="28"/>
          <w:szCs w:val="28"/>
        </w:rPr>
        <w:t>;</w:t>
      </w:r>
    </w:p>
    <w:p w:rsidR="000D0FC7" w:rsidRPr="00AE65C6" w:rsidRDefault="00AE65C6" w:rsidP="000D0FC7">
      <w:pPr>
        <w:pStyle w:val="Default"/>
        <w:ind w:firstLine="567"/>
        <w:jc w:val="both"/>
        <w:rPr>
          <w:sz w:val="28"/>
          <w:szCs w:val="28"/>
        </w:rPr>
      </w:pPr>
      <w:r w:rsidRPr="00AE65C6">
        <w:rPr>
          <w:sz w:val="28"/>
          <w:szCs w:val="28"/>
        </w:rPr>
        <w:t>-</w:t>
      </w:r>
      <w:r w:rsidR="000D0FC7" w:rsidRPr="00AE65C6">
        <w:rPr>
          <w:sz w:val="28"/>
          <w:szCs w:val="28"/>
        </w:rPr>
        <w:t xml:space="preserve"> субъектов хозяйствования Луганской Народной Республики с субъектами хозяйствования, осуществляющими деятельность на территории отдельных административно - территориальных единиц Луганской Народной Республики, которые по состоянию на 19.02.2022 года не были подконтрольны органам государственной власт</w:t>
      </w:r>
      <w:r w:rsidR="0017138F">
        <w:rPr>
          <w:sz w:val="28"/>
          <w:szCs w:val="28"/>
        </w:rPr>
        <w:t>и Луганской Народной Республики.</w:t>
      </w:r>
    </w:p>
    <w:p w:rsidR="00386F1C" w:rsidRPr="00AE65C6" w:rsidRDefault="00386F1C" w:rsidP="00B06524">
      <w:pPr>
        <w:pStyle w:val="Default"/>
        <w:ind w:firstLine="567"/>
        <w:jc w:val="both"/>
        <w:rPr>
          <w:sz w:val="16"/>
          <w:szCs w:val="16"/>
        </w:rPr>
      </w:pPr>
    </w:p>
    <w:p w:rsidR="0092179C" w:rsidRPr="00AE65C6" w:rsidRDefault="0092179C" w:rsidP="0092179C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AE65C6">
        <w:rPr>
          <w:b/>
          <w:i/>
          <w:sz w:val="28"/>
          <w:szCs w:val="28"/>
        </w:rPr>
        <w:t xml:space="preserve">3. </w:t>
      </w:r>
      <w:r w:rsidRPr="00AE65C6">
        <w:rPr>
          <w:b/>
          <w:i/>
          <w:sz w:val="28"/>
          <w:szCs w:val="28"/>
          <w:u w:val="single"/>
        </w:rPr>
        <w:t xml:space="preserve">Относительно </w:t>
      </w:r>
      <w:r w:rsidR="00147AD2" w:rsidRPr="00AE65C6">
        <w:rPr>
          <w:b/>
          <w:i/>
          <w:sz w:val="28"/>
          <w:szCs w:val="28"/>
          <w:u w:val="single"/>
        </w:rPr>
        <w:t xml:space="preserve">оформления </w:t>
      </w:r>
      <w:r w:rsidR="00837FD1" w:rsidRPr="00AE65C6">
        <w:rPr>
          <w:b/>
          <w:i/>
          <w:sz w:val="28"/>
          <w:szCs w:val="28"/>
          <w:u w:val="single"/>
        </w:rPr>
        <w:t xml:space="preserve">итогов </w:t>
      </w:r>
      <w:r w:rsidR="00147AD2" w:rsidRPr="00AE65C6">
        <w:rPr>
          <w:b/>
          <w:i/>
          <w:sz w:val="28"/>
          <w:szCs w:val="28"/>
          <w:u w:val="single"/>
        </w:rPr>
        <w:t>расчетных операций</w:t>
      </w:r>
      <w:r w:rsidRPr="00AE65C6">
        <w:rPr>
          <w:b/>
          <w:i/>
          <w:sz w:val="28"/>
          <w:szCs w:val="28"/>
          <w:u w:val="single"/>
        </w:rPr>
        <w:t xml:space="preserve">  </w:t>
      </w:r>
    </w:p>
    <w:p w:rsidR="00974B37" w:rsidRPr="00AE65C6" w:rsidRDefault="00837FD1" w:rsidP="00974B37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E65C6">
        <w:rPr>
          <w:sz w:val="28"/>
          <w:szCs w:val="28"/>
        </w:rPr>
        <w:t xml:space="preserve">В </w:t>
      </w:r>
      <w:r w:rsidR="00B61B54" w:rsidRPr="00AE65C6">
        <w:rPr>
          <w:sz w:val="28"/>
          <w:szCs w:val="28"/>
        </w:rPr>
        <w:t xml:space="preserve">соответствии с абзацем 4 </w:t>
      </w:r>
      <w:r w:rsidR="00974B37" w:rsidRPr="00AE65C6">
        <w:rPr>
          <w:sz w:val="28"/>
          <w:szCs w:val="28"/>
        </w:rPr>
        <w:t>пункт</w:t>
      </w:r>
      <w:r w:rsidR="00B61B54" w:rsidRPr="00AE65C6">
        <w:rPr>
          <w:sz w:val="28"/>
          <w:szCs w:val="28"/>
        </w:rPr>
        <w:t>а</w:t>
      </w:r>
      <w:r w:rsidR="00974B37" w:rsidRPr="00AE65C6">
        <w:rPr>
          <w:sz w:val="28"/>
          <w:szCs w:val="28"/>
        </w:rPr>
        <w:t xml:space="preserve"> 4.4</w:t>
      </w:r>
      <w:r w:rsidR="00466E2E" w:rsidRPr="00AE65C6">
        <w:rPr>
          <w:sz w:val="28"/>
          <w:szCs w:val="28"/>
        </w:rPr>
        <w:t>, абзацем 4 пункта 4.5, абзацем 4 пункта 4.6</w:t>
      </w:r>
      <w:r w:rsidR="00974B37" w:rsidRPr="00AE65C6">
        <w:rPr>
          <w:sz w:val="28"/>
          <w:szCs w:val="28"/>
        </w:rPr>
        <w:t xml:space="preserve"> раздела </w:t>
      </w:r>
      <w:r w:rsidR="00466E2E" w:rsidRPr="00AE65C6">
        <w:rPr>
          <w:sz w:val="28"/>
          <w:szCs w:val="28"/>
        </w:rPr>
        <w:t>IV Порядка регистрации и ведения книг учета расчетных операций и расчетных книжек, утвержденного приказом Государственного комитета налогов и сборов Луганской Народной Республики от 31.03.2016</w:t>
      </w:r>
      <w:r w:rsidR="00CD0691">
        <w:rPr>
          <w:sz w:val="28"/>
          <w:szCs w:val="28"/>
        </w:rPr>
        <w:br/>
      </w:r>
      <w:bookmarkStart w:id="0" w:name="_GoBack"/>
      <w:bookmarkEnd w:id="0"/>
      <w:r w:rsidR="00466E2E" w:rsidRPr="00AE65C6">
        <w:rPr>
          <w:sz w:val="28"/>
          <w:szCs w:val="28"/>
        </w:rPr>
        <w:t xml:space="preserve">№ 164, зарегистрированного в Министерстве юстиции Луганской Народной Республики от 29.04.2016 за № 195/542 </w:t>
      </w:r>
      <w:r w:rsidR="00147AD2" w:rsidRPr="00AE65C6">
        <w:rPr>
          <w:sz w:val="28"/>
          <w:szCs w:val="28"/>
        </w:rPr>
        <w:t xml:space="preserve">(с изменениями) </w:t>
      </w:r>
      <w:r w:rsidR="00CD0691">
        <w:rPr>
          <w:sz w:val="28"/>
          <w:szCs w:val="28"/>
        </w:rPr>
        <w:br/>
      </w:r>
      <w:r w:rsidR="00466E2E" w:rsidRPr="00AE65C6">
        <w:rPr>
          <w:sz w:val="28"/>
          <w:szCs w:val="28"/>
        </w:rPr>
        <w:t>(далее –</w:t>
      </w:r>
      <w:r w:rsidR="00147AD2" w:rsidRPr="00AE65C6">
        <w:rPr>
          <w:sz w:val="28"/>
          <w:szCs w:val="28"/>
        </w:rPr>
        <w:t xml:space="preserve"> </w:t>
      </w:r>
      <w:r w:rsidR="00466E2E" w:rsidRPr="00AE65C6">
        <w:rPr>
          <w:sz w:val="28"/>
          <w:szCs w:val="28"/>
        </w:rPr>
        <w:t xml:space="preserve">Порядок № 195/542) </w:t>
      </w:r>
      <w:r w:rsidR="00B61B54" w:rsidRPr="00AE65C6">
        <w:rPr>
          <w:sz w:val="28"/>
          <w:szCs w:val="28"/>
        </w:rPr>
        <w:t>, и</w:t>
      </w:r>
      <w:r w:rsidR="00974B37" w:rsidRPr="00AE65C6">
        <w:rPr>
          <w:sz w:val="28"/>
          <w:szCs w:val="28"/>
        </w:rPr>
        <w:t>спользование</w:t>
      </w:r>
      <w:proofErr w:type="gramEnd"/>
      <w:r w:rsidR="00974B37" w:rsidRPr="00AE65C6">
        <w:rPr>
          <w:sz w:val="28"/>
          <w:szCs w:val="28"/>
        </w:rPr>
        <w:t xml:space="preserve"> книги </w:t>
      </w:r>
      <w:r w:rsidR="00466E2E" w:rsidRPr="00AE65C6">
        <w:rPr>
          <w:sz w:val="28"/>
          <w:szCs w:val="28"/>
        </w:rPr>
        <w:t>учета расчетных операций (далее – КУРО)</w:t>
      </w:r>
      <w:r w:rsidR="00974B37" w:rsidRPr="00AE65C6">
        <w:rPr>
          <w:sz w:val="28"/>
          <w:szCs w:val="28"/>
        </w:rPr>
        <w:t>, предусматривает</w:t>
      </w:r>
      <w:r w:rsidR="00B61B54" w:rsidRPr="00AE65C6">
        <w:rPr>
          <w:sz w:val="28"/>
          <w:szCs w:val="28"/>
        </w:rPr>
        <w:t xml:space="preserve"> </w:t>
      </w:r>
      <w:r w:rsidR="00466E2E" w:rsidRPr="00AE65C6">
        <w:rPr>
          <w:sz w:val="28"/>
          <w:szCs w:val="28"/>
        </w:rPr>
        <w:t>ежедневное выполнение записей о движении наличности и суммах расчетов</w:t>
      </w:r>
      <w:r w:rsidR="00974B37" w:rsidRPr="00AE65C6">
        <w:rPr>
          <w:sz w:val="28"/>
          <w:szCs w:val="28"/>
        </w:rPr>
        <w:t xml:space="preserve">. </w:t>
      </w:r>
    </w:p>
    <w:p w:rsidR="00974B37" w:rsidRPr="00AE65C6" w:rsidRDefault="00466E2E" w:rsidP="00974B3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AE65C6">
        <w:rPr>
          <w:rFonts w:ascii="Times New Roman" w:hAnsi="Times New Roman"/>
          <w:sz w:val="28"/>
          <w:szCs w:val="28"/>
        </w:rPr>
        <w:t>Согласно абзацам 2, 3 п</w:t>
      </w:r>
      <w:r w:rsidR="00A25436" w:rsidRPr="00AE65C6">
        <w:rPr>
          <w:rFonts w:ascii="Times New Roman" w:hAnsi="Times New Roman"/>
          <w:sz w:val="28"/>
          <w:szCs w:val="28"/>
        </w:rPr>
        <w:t>одп</w:t>
      </w:r>
      <w:r w:rsidRPr="00AE65C6">
        <w:rPr>
          <w:rFonts w:ascii="Times New Roman" w:hAnsi="Times New Roman"/>
          <w:sz w:val="28"/>
          <w:szCs w:val="28"/>
        </w:rPr>
        <w:t xml:space="preserve">ункту </w:t>
      </w:r>
      <w:r w:rsidR="00974B37" w:rsidRPr="00AE65C6">
        <w:rPr>
          <w:rFonts w:ascii="Times New Roman" w:hAnsi="Times New Roman"/>
          <w:sz w:val="28"/>
          <w:szCs w:val="28"/>
        </w:rPr>
        <w:t>5.2.6</w:t>
      </w:r>
      <w:r w:rsidRPr="00AE65C6">
        <w:t xml:space="preserve"> </w:t>
      </w:r>
      <w:r w:rsidR="00A25436" w:rsidRPr="00AE65C6">
        <w:rPr>
          <w:rFonts w:ascii="Times New Roman" w:hAnsi="Times New Roman"/>
          <w:sz w:val="28"/>
          <w:szCs w:val="28"/>
        </w:rPr>
        <w:t xml:space="preserve">пункта 5.2 раздела V  </w:t>
      </w:r>
      <w:r w:rsidR="00A25436" w:rsidRPr="00AE65C6">
        <w:rPr>
          <w:rFonts w:ascii="Times New Roman" w:hAnsi="Times New Roman"/>
          <w:sz w:val="28"/>
          <w:szCs w:val="28"/>
        </w:rPr>
        <w:br/>
      </w:r>
      <w:r w:rsidRPr="00AE65C6">
        <w:rPr>
          <w:rFonts w:ascii="Times New Roman" w:hAnsi="Times New Roman"/>
          <w:sz w:val="28"/>
          <w:szCs w:val="28"/>
        </w:rPr>
        <w:t>Порядка № 195/542, п</w:t>
      </w:r>
      <w:r w:rsidR="00974B37" w:rsidRPr="00AE65C6">
        <w:rPr>
          <w:rFonts w:ascii="Times New Roman" w:hAnsi="Times New Roman"/>
          <w:sz w:val="28"/>
          <w:szCs w:val="28"/>
        </w:rPr>
        <w:t>осле окончания смены материально-ответственное лицо Перевозчика</w:t>
      </w:r>
      <w:r w:rsidRPr="00AE65C6">
        <w:rPr>
          <w:rFonts w:ascii="Times New Roman" w:hAnsi="Times New Roman"/>
          <w:sz w:val="28"/>
          <w:szCs w:val="28"/>
        </w:rPr>
        <w:t xml:space="preserve"> </w:t>
      </w:r>
      <w:r w:rsidR="00974B37" w:rsidRPr="00AE65C6">
        <w:rPr>
          <w:rFonts w:ascii="Times New Roman" w:hAnsi="Times New Roman"/>
          <w:sz w:val="28"/>
          <w:szCs w:val="28"/>
        </w:rPr>
        <w:t xml:space="preserve">принимает от водителей (кондукторов) </w:t>
      </w:r>
      <w:r w:rsidRPr="00AE65C6">
        <w:rPr>
          <w:rFonts w:ascii="Times New Roman" w:hAnsi="Times New Roman"/>
          <w:bCs/>
          <w:color w:val="000000"/>
          <w:sz w:val="28"/>
          <w:szCs w:val="28"/>
        </w:rPr>
        <w:t>К</w:t>
      </w:r>
      <w:r w:rsidR="00974B37" w:rsidRPr="00AE65C6">
        <w:rPr>
          <w:rFonts w:ascii="Times New Roman" w:hAnsi="Times New Roman"/>
          <w:bCs/>
          <w:color w:val="000000"/>
          <w:sz w:val="28"/>
          <w:szCs w:val="28"/>
        </w:rPr>
        <w:t>УРО для учета билетов</w:t>
      </w:r>
      <w:r w:rsidR="00974B37" w:rsidRPr="00AE65C6">
        <w:rPr>
          <w:rFonts w:ascii="Times New Roman" w:hAnsi="Times New Roman"/>
          <w:sz w:val="28"/>
          <w:szCs w:val="28"/>
        </w:rPr>
        <w:t>;</w:t>
      </w:r>
      <w:r w:rsidRPr="00AE65C6">
        <w:rPr>
          <w:rFonts w:ascii="Times New Roman" w:hAnsi="Times New Roman"/>
          <w:sz w:val="28"/>
          <w:szCs w:val="28"/>
        </w:rPr>
        <w:t xml:space="preserve"> </w:t>
      </w:r>
      <w:r w:rsidR="00974B37" w:rsidRPr="00AE65C6">
        <w:rPr>
          <w:rFonts w:ascii="Times New Roman" w:hAnsi="Times New Roman"/>
          <w:sz w:val="28"/>
          <w:szCs w:val="28"/>
        </w:rPr>
        <w:t>записывает данные о реализованных билетах и полученных наличных денежных средств в билетно-кассовом листе в разделах «Учет движения билетов и денежной наличности» и «Учет билетов по номерам»</w:t>
      </w:r>
      <w:r w:rsidRPr="00AE65C6">
        <w:rPr>
          <w:rFonts w:ascii="Times New Roman" w:hAnsi="Times New Roman"/>
          <w:sz w:val="28"/>
          <w:szCs w:val="28"/>
        </w:rPr>
        <w:t>.</w:t>
      </w:r>
      <w:proofErr w:type="gramEnd"/>
    </w:p>
    <w:p w:rsidR="00974B37" w:rsidRPr="00AE65C6" w:rsidRDefault="00466E2E" w:rsidP="00921CB3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E65C6">
        <w:rPr>
          <w:sz w:val="28"/>
          <w:szCs w:val="28"/>
        </w:rPr>
        <w:t>Приложениями № 2-5 к Порядку № 195/542, утверждены Формы</w:t>
      </w:r>
      <w:r w:rsidR="00147AD2" w:rsidRPr="00AE65C6">
        <w:rPr>
          <w:sz w:val="28"/>
          <w:szCs w:val="28"/>
        </w:rPr>
        <w:t xml:space="preserve"> </w:t>
      </w:r>
      <w:r w:rsidRPr="00AE65C6">
        <w:rPr>
          <w:sz w:val="28"/>
          <w:szCs w:val="28"/>
        </w:rPr>
        <w:t>книг</w:t>
      </w:r>
      <w:r w:rsidR="00147AD2" w:rsidRPr="00AE65C6">
        <w:rPr>
          <w:sz w:val="28"/>
          <w:szCs w:val="28"/>
        </w:rPr>
        <w:t>и</w:t>
      </w:r>
      <w:r w:rsidRPr="00AE65C6">
        <w:rPr>
          <w:sz w:val="28"/>
          <w:szCs w:val="28"/>
        </w:rPr>
        <w:t xml:space="preserve"> учета расчетных операций</w:t>
      </w:r>
      <w:r w:rsidR="00147AD2" w:rsidRPr="00AE65C6">
        <w:t xml:space="preserve"> </w:t>
      </w:r>
      <w:r w:rsidR="00147AD2" w:rsidRPr="00AE65C6">
        <w:rPr>
          <w:sz w:val="28"/>
          <w:szCs w:val="28"/>
        </w:rPr>
        <w:t>на РРО, книги учета расчетных операций</w:t>
      </w:r>
      <w:r w:rsidR="00147AD2" w:rsidRPr="00AE65C6">
        <w:t xml:space="preserve"> </w:t>
      </w:r>
      <w:r w:rsidR="00147AD2" w:rsidRPr="00AE65C6">
        <w:rPr>
          <w:sz w:val="28"/>
          <w:szCs w:val="28"/>
        </w:rPr>
        <w:t>на  хозяйственную единицу, книги учета расчетных операций для учета билетов на международных и междугородних автобусных маршрутах, книги учета расчетных операций для учета билетов на городских и пригородных автобусных маршрутах,  которыми предусмотрено отражение стоимостных показателей  в российских рублях (руб., коп.)</w:t>
      </w:r>
      <w:r w:rsidR="0017138F">
        <w:rPr>
          <w:sz w:val="28"/>
          <w:szCs w:val="28"/>
        </w:rPr>
        <w:t>.</w:t>
      </w:r>
      <w:proofErr w:type="gramEnd"/>
    </w:p>
    <w:p w:rsidR="00563055" w:rsidRPr="00AE65C6" w:rsidRDefault="00563055" w:rsidP="00563055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E65C6">
        <w:rPr>
          <w:sz w:val="28"/>
          <w:szCs w:val="28"/>
        </w:rPr>
        <w:t>Согласно пункту 7 части 1 статьи 3 Закона №15-II, субъекты хозяйствования, осуществляющие расчетные операции в наличной и/или в безналичной форме (с применением платежных карточек, платежных чеков, жетонов и т.п.) при продаже товаров (предоставлении услуг) в сфере торговли, общественного питания и услуг, обязаны представлять в налоговый орган отчетность, связанную с применением регистратора расчетных операций и книг учета расчетных операций</w:t>
      </w:r>
      <w:proofErr w:type="gramEnd"/>
      <w:r w:rsidRPr="00AE65C6">
        <w:rPr>
          <w:sz w:val="28"/>
          <w:szCs w:val="28"/>
        </w:rPr>
        <w:t xml:space="preserve"> (расчетных книжек), не позднее 20 числа месяца, следующего за </w:t>
      </w:r>
      <w:proofErr w:type="gramStart"/>
      <w:r w:rsidRPr="00AE65C6">
        <w:rPr>
          <w:sz w:val="28"/>
          <w:szCs w:val="28"/>
        </w:rPr>
        <w:t>отчетным</w:t>
      </w:r>
      <w:proofErr w:type="gramEnd"/>
      <w:r w:rsidRPr="00AE65C6">
        <w:rPr>
          <w:sz w:val="28"/>
          <w:szCs w:val="28"/>
        </w:rPr>
        <w:t xml:space="preserve">. Если последний день срока представления такой отчетности приходится на выходной или </w:t>
      </w:r>
      <w:r w:rsidRPr="00AE65C6">
        <w:rPr>
          <w:sz w:val="28"/>
          <w:szCs w:val="28"/>
        </w:rPr>
        <w:lastRenderedPageBreak/>
        <w:t xml:space="preserve">праздничный день, то последним днем срока считается следующий за ним рабочий день. Отчетность подается </w:t>
      </w:r>
      <w:proofErr w:type="gramStart"/>
      <w:r w:rsidRPr="00AE65C6">
        <w:rPr>
          <w:sz w:val="28"/>
          <w:szCs w:val="28"/>
        </w:rPr>
        <w:t>в соответствующий территориальный налоговый орган по месту учета налогоплательщика по установленной форме в электронном виде средствами телекоммуникационной связи в порядке</w:t>
      </w:r>
      <w:proofErr w:type="gramEnd"/>
      <w:r w:rsidRPr="00AE65C6">
        <w:rPr>
          <w:sz w:val="28"/>
          <w:szCs w:val="28"/>
        </w:rPr>
        <w:t>, установленном законодательством Луганской Народной Республики, или на бумажном носителе.</w:t>
      </w:r>
    </w:p>
    <w:p w:rsidR="00563055" w:rsidRPr="00AE65C6" w:rsidRDefault="00563055" w:rsidP="00563055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E65C6">
        <w:rPr>
          <w:sz w:val="28"/>
          <w:szCs w:val="28"/>
        </w:rPr>
        <w:t xml:space="preserve">Приложением 1 Порядка предоставления отчетности, связанной с применением регистраторов расчетных операций или использованием книг учета расчетных операций (расчетных книжек), утвержденного приказом Государственного комитета налогов и сборов Луганской Народной Республики от 31.03.2016 № 164, зарегистрированного в Министерстве юстиции Луганской Народной Республики от 29.04.2016 за № 193/540 </w:t>
      </w:r>
      <w:r w:rsidR="00A25436" w:rsidRPr="00AE65C6">
        <w:rPr>
          <w:sz w:val="28"/>
          <w:szCs w:val="28"/>
        </w:rPr>
        <w:t xml:space="preserve">                      </w:t>
      </w:r>
      <w:r w:rsidRPr="00AE65C6">
        <w:rPr>
          <w:sz w:val="28"/>
          <w:szCs w:val="28"/>
        </w:rPr>
        <w:t>(с дополнениями), утверждена Форма отчета о применении регистраторов расчетных операций и книг учета расчетных операций (расчетных</w:t>
      </w:r>
      <w:proofErr w:type="gramEnd"/>
      <w:r w:rsidRPr="00AE65C6">
        <w:rPr>
          <w:sz w:val="28"/>
          <w:szCs w:val="28"/>
        </w:rPr>
        <w:t xml:space="preserve"> книжек),  которым предусмотрено отражение стоимостных показателей  в российских рублях (руб., коп.)</w:t>
      </w:r>
      <w:r w:rsidR="0017138F">
        <w:rPr>
          <w:sz w:val="28"/>
          <w:szCs w:val="28"/>
        </w:rPr>
        <w:t>.</w:t>
      </w:r>
    </w:p>
    <w:p w:rsidR="00147AD2" w:rsidRPr="00AE65C6" w:rsidRDefault="00147AD2" w:rsidP="00AE65C6">
      <w:pPr>
        <w:pStyle w:val="Default"/>
        <w:ind w:firstLine="567"/>
        <w:jc w:val="both"/>
        <w:rPr>
          <w:b/>
          <w:i/>
          <w:sz w:val="28"/>
          <w:szCs w:val="28"/>
        </w:rPr>
      </w:pPr>
      <w:r w:rsidRPr="00AE65C6">
        <w:rPr>
          <w:b/>
          <w:i/>
          <w:sz w:val="28"/>
          <w:szCs w:val="28"/>
        </w:rPr>
        <w:t xml:space="preserve">Таким образом, </w:t>
      </w:r>
      <w:r w:rsidR="00837FD1" w:rsidRPr="00AE65C6">
        <w:rPr>
          <w:b/>
          <w:i/>
          <w:sz w:val="28"/>
          <w:szCs w:val="28"/>
        </w:rPr>
        <w:t xml:space="preserve">субъектам хозяйствования, в случаях получения в качестве средства платежа наряду с российским рублем и украинской гривны, </w:t>
      </w:r>
      <w:r w:rsidRPr="00AE65C6">
        <w:rPr>
          <w:b/>
          <w:i/>
          <w:sz w:val="28"/>
          <w:szCs w:val="28"/>
        </w:rPr>
        <w:t xml:space="preserve">в книгах учета расчетных операций </w:t>
      </w:r>
      <w:r w:rsidR="00563055" w:rsidRPr="00AE65C6">
        <w:rPr>
          <w:b/>
          <w:i/>
          <w:sz w:val="28"/>
          <w:szCs w:val="28"/>
        </w:rPr>
        <w:t xml:space="preserve">и отчетах о применении регистраторов расчетных операций и книг учета расчетных операций (расчетных книжек) </w:t>
      </w:r>
      <w:r w:rsidR="00837FD1" w:rsidRPr="00AE65C6">
        <w:rPr>
          <w:b/>
          <w:i/>
          <w:sz w:val="28"/>
          <w:szCs w:val="28"/>
        </w:rPr>
        <w:t xml:space="preserve">стоимостные показатели  необходимо отражать в российских рублях, по </w:t>
      </w:r>
      <w:proofErr w:type="gramStart"/>
      <w:r w:rsidR="00837FD1" w:rsidRPr="00AE65C6">
        <w:rPr>
          <w:b/>
          <w:i/>
          <w:sz w:val="28"/>
          <w:szCs w:val="28"/>
        </w:rPr>
        <w:t>курсу</w:t>
      </w:r>
      <w:proofErr w:type="gramEnd"/>
      <w:r w:rsidR="00066011" w:rsidRPr="00AE65C6">
        <w:rPr>
          <w:b/>
          <w:i/>
          <w:sz w:val="28"/>
          <w:szCs w:val="28"/>
        </w:rPr>
        <w:t xml:space="preserve"> </w:t>
      </w:r>
      <w:r w:rsidR="00AE65C6" w:rsidRPr="00AE65C6">
        <w:rPr>
          <w:b/>
          <w:i/>
          <w:sz w:val="28"/>
          <w:szCs w:val="28"/>
        </w:rPr>
        <w:t>согласно действующему законодательству (Постановление Правительства Луганской Народной Республики</w:t>
      </w:r>
      <w:r w:rsidR="0017138F">
        <w:rPr>
          <w:b/>
          <w:i/>
          <w:sz w:val="28"/>
          <w:szCs w:val="28"/>
        </w:rPr>
        <w:t xml:space="preserve"> </w:t>
      </w:r>
      <w:r w:rsidR="00AE65C6" w:rsidRPr="00AE65C6">
        <w:rPr>
          <w:b/>
          <w:i/>
          <w:sz w:val="28"/>
          <w:szCs w:val="28"/>
        </w:rPr>
        <w:t xml:space="preserve">от 28.02.2022 № 148/22 «О временном </w:t>
      </w:r>
      <w:proofErr w:type="gramStart"/>
      <w:r w:rsidR="00AE65C6" w:rsidRPr="00AE65C6">
        <w:rPr>
          <w:b/>
          <w:i/>
          <w:sz w:val="28"/>
          <w:szCs w:val="28"/>
        </w:rPr>
        <w:t>порядке</w:t>
      </w:r>
      <w:proofErr w:type="gramEnd"/>
      <w:r w:rsidR="00AE65C6" w:rsidRPr="00AE65C6">
        <w:rPr>
          <w:b/>
          <w:i/>
          <w:sz w:val="28"/>
          <w:szCs w:val="28"/>
        </w:rPr>
        <w:t xml:space="preserve"> использования наличной украинской гривны на отдельных административно-территориальных единицах Луганской Народной Республики», </w:t>
      </w:r>
      <w:r w:rsidRPr="00AE65C6">
        <w:rPr>
          <w:b/>
          <w:i/>
          <w:sz w:val="28"/>
          <w:szCs w:val="28"/>
        </w:rPr>
        <w:t>Постановлени</w:t>
      </w:r>
      <w:r w:rsidR="00AE65C6" w:rsidRPr="00AE65C6">
        <w:rPr>
          <w:b/>
          <w:i/>
          <w:sz w:val="28"/>
          <w:szCs w:val="28"/>
        </w:rPr>
        <w:t>е</w:t>
      </w:r>
      <w:r w:rsidRPr="00AE65C6">
        <w:rPr>
          <w:b/>
          <w:i/>
          <w:sz w:val="28"/>
          <w:szCs w:val="28"/>
        </w:rPr>
        <w:t xml:space="preserve"> № 208/22</w:t>
      </w:r>
      <w:r w:rsidR="00AE65C6" w:rsidRPr="00AE65C6">
        <w:rPr>
          <w:b/>
          <w:i/>
          <w:sz w:val="28"/>
          <w:szCs w:val="28"/>
        </w:rPr>
        <w:t>)</w:t>
      </w:r>
      <w:r w:rsidR="00563055" w:rsidRPr="00AE65C6">
        <w:rPr>
          <w:b/>
          <w:i/>
          <w:sz w:val="28"/>
          <w:szCs w:val="28"/>
        </w:rPr>
        <w:t>.</w:t>
      </w:r>
    </w:p>
    <w:sectPr w:rsidR="00147AD2" w:rsidRPr="00AE65C6" w:rsidSect="00066011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E78E9"/>
    <w:multiLevelType w:val="hybridMultilevel"/>
    <w:tmpl w:val="59D21E9C"/>
    <w:lvl w:ilvl="0" w:tplc="B5481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FD"/>
    <w:rsid w:val="00066011"/>
    <w:rsid w:val="000673DB"/>
    <w:rsid w:val="000A7BF2"/>
    <w:rsid w:val="000D0FC7"/>
    <w:rsid w:val="000F149A"/>
    <w:rsid w:val="00114C99"/>
    <w:rsid w:val="00120D29"/>
    <w:rsid w:val="001271B2"/>
    <w:rsid w:val="00147AD2"/>
    <w:rsid w:val="0017138F"/>
    <w:rsid w:val="00175A28"/>
    <w:rsid w:val="001A0E06"/>
    <w:rsid w:val="001B678C"/>
    <w:rsid w:val="001E3B28"/>
    <w:rsid w:val="002F3DE5"/>
    <w:rsid w:val="00356AB6"/>
    <w:rsid w:val="00372BA0"/>
    <w:rsid w:val="00386F1C"/>
    <w:rsid w:val="00395957"/>
    <w:rsid w:val="003A75C2"/>
    <w:rsid w:val="003E0AAD"/>
    <w:rsid w:val="00430BCF"/>
    <w:rsid w:val="00466E2E"/>
    <w:rsid w:val="004F7233"/>
    <w:rsid w:val="00522429"/>
    <w:rsid w:val="00563055"/>
    <w:rsid w:val="0064448B"/>
    <w:rsid w:val="006537F5"/>
    <w:rsid w:val="00655563"/>
    <w:rsid w:val="006F0CA6"/>
    <w:rsid w:val="007734FB"/>
    <w:rsid w:val="007A3ABC"/>
    <w:rsid w:val="00837FD1"/>
    <w:rsid w:val="00887729"/>
    <w:rsid w:val="008A7151"/>
    <w:rsid w:val="0092179C"/>
    <w:rsid w:val="00921CB3"/>
    <w:rsid w:val="00974B37"/>
    <w:rsid w:val="0098216A"/>
    <w:rsid w:val="009A2B6F"/>
    <w:rsid w:val="009B4D5D"/>
    <w:rsid w:val="009F68AE"/>
    <w:rsid w:val="00A25436"/>
    <w:rsid w:val="00A34DB4"/>
    <w:rsid w:val="00A442EA"/>
    <w:rsid w:val="00AE65C6"/>
    <w:rsid w:val="00B06524"/>
    <w:rsid w:val="00B428B9"/>
    <w:rsid w:val="00B61B54"/>
    <w:rsid w:val="00B96202"/>
    <w:rsid w:val="00C63340"/>
    <w:rsid w:val="00CD0691"/>
    <w:rsid w:val="00D327B4"/>
    <w:rsid w:val="00D7386E"/>
    <w:rsid w:val="00D924FD"/>
    <w:rsid w:val="00DE4BCE"/>
    <w:rsid w:val="00E013C0"/>
    <w:rsid w:val="00F134E9"/>
    <w:rsid w:val="00F822C2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8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729"/>
    <w:rPr>
      <w:rFonts w:ascii="Tahoma" w:hAnsi="Tahoma" w:cs="Tahoma"/>
      <w:sz w:val="16"/>
      <w:szCs w:val="16"/>
    </w:rPr>
  </w:style>
  <w:style w:type="paragraph" w:customStyle="1" w:styleId="Style24">
    <w:name w:val="Style24"/>
    <w:basedOn w:val="a"/>
    <w:uiPriority w:val="99"/>
    <w:rsid w:val="00B428B9"/>
    <w:pPr>
      <w:widowControl w:val="0"/>
      <w:autoSpaceDE w:val="0"/>
      <w:autoSpaceDN w:val="0"/>
      <w:adjustRightInd w:val="0"/>
      <w:spacing w:after="0" w:line="37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B428B9"/>
    <w:rPr>
      <w:rFonts w:ascii="Times New Roman" w:hAnsi="Times New Roman"/>
      <w:color w:val="000000"/>
      <w:sz w:val="26"/>
    </w:rPr>
  </w:style>
  <w:style w:type="character" w:styleId="a5">
    <w:name w:val="Emphasis"/>
    <w:qFormat/>
    <w:rsid w:val="00B61B54"/>
    <w:rPr>
      <w:rFonts w:cs="Times New Roman"/>
      <w:i/>
      <w:iCs/>
    </w:rPr>
  </w:style>
  <w:style w:type="character" w:styleId="a6">
    <w:name w:val="annotation reference"/>
    <w:rsid w:val="00B61B54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8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729"/>
    <w:rPr>
      <w:rFonts w:ascii="Tahoma" w:hAnsi="Tahoma" w:cs="Tahoma"/>
      <w:sz w:val="16"/>
      <w:szCs w:val="16"/>
    </w:rPr>
  </w:style>
  <w:style w:type="paragraph" w:customStyle="1" w:styleId="Style24">
    <w:name w:val="Style24"/>
    <w:basedOn w:val="a"/>
    <w:uiPriority w:val="99"/>
    <w:rsid w:val="00B428B9"/>
    <w:pPr>
      <w:widowControl w:val="0"/>
      <w:autoSpaceDE w:val="0"/>
      <w:autoSpaceDN w:val="0"/>
      <w:adjustRightInd w:val="0"/>
      <w:spacing w:after="0" w:line="37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B428B9"/>
    <w:rPr>
      <w:rFonts w:ascii="Times New Roman" w:hAnsi="Times New Roman"/>
      <w:color w:val="000000"/>
      <w:sz w:val="26"/>
    </w:rPr>
  </w:style>
  <w:style w:type="character" w:styleId="a5">
    <w:name w:val="Emphasis"/>
    <w:qFormat/>
    <w:rsid w:val="00B61B54"/>
    <w:rPr>
      <w:rFonts w:cs="Times New Roman"/>
      <w:i/>
      <w:iCs/>
    </w:rPr>
  </w:style>
  <w:style w:type="character" w:styleId="a6">
    <w:name w:val="annotation reference"/>
    <w:rsid w:val="00B61B54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d31-Gorobtsova</cp:lastModifiedBy>
  <cp:revision>4</cp:revision>
  <cp:lastPrinted>2022-03-21T12:38:00Z</cp:lastPrinted>
  <dcterms:created xsi:type="dcterms:W3CDTF">2022-03-21T13:54:00Z</dcterms:created>
  <dcterms:modified xsi:type="dcterms:W3CDTF">2022-03-21T14:58:00Z</dcterms:modified>
</cp:coreProperties>
</file>