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DB" w:rsidRDefault="00E94BDB" w:rsidP="00565A00">
      <w:pPr>
        <w:spacing w:line="240" w:lineRule="auto"/>
        <w:ind w:left="3686" w:firstLine="5245"/>
        <w:rPr>
          <w:szCs w:val="28"/>
        </w:rPr>
      </w:pPr>
      <w:r>
        <w:rPr>
          <w:szCs w:val="28"/>
        </w:rPr>
        <w:t>Приложение № 2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 xml:space="preserve">к Решению Совета муниципального округа 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 xml:space="preserve">муниципальное образование 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 xml:space="preserve">Новопсковский муниципальный округ 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>Луганской Народной Республики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 xml:space="preserve">«О бюджете муниципального образования 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 xml:space="preserve">Новопсковский муниципальный округ </w:t>
      </w:r>
    </w:p>
    <w:p w:rsidR="00E94BDB" w:rsidRPr="005F4261" w:rsidRDefault="00E94BDB" w:rsidP="00565A00">
      <w:pPr>
        <w:spacing w:line="240" w:lineRule="auto"/>
        <w:ind w:left="3686" w:firstLine="5245"/>
        <w:rPr>
          <w:szCs w:val="28"/>
        </w:rPr>
      </w:pPr>
      <w:r w:rsidRPr="005F4261">
        <w:rPr>
          <w:szCs w:val="28"/>
        </w:rPr>
        <w:t>Луганской Народной Республики на 202</w:t>
      </w:r>
      <w:r w:rsidR="00235B5F" w:rsidRPr="005F4261">
        <w:rPr>
          <w:szCs w:val="28"/>
        </w:rPr>
        <w:t>5</w:t>
      </w:r>
      <w:r w:rsidRPr="005F4261">
        <w:rPr>
          <w:szCs w:val="28"/>
        </w:rPr>
        <w:t xml:space="preserve"> год»</w:t>
      </w:r>
    </w:p>
    <w:p w:rsidR="00E94BDB" w:rsidRDefault="00E94BDB" w:rsidP="00565A00">
      <w:pPr>
        <w:spacing w:line="240" w:lineRule="auto"/>
        <w:ind w:left="3686" w:firstLine="5245"/>
        <w:jc w:val="left"/>
        <w:rPr>
          <w:szCs w:val="28"/>
        </w:rPr>
      </w:pPr>
      <w:r w:rsidRPr="005F4261">
        <w:rPr>
          <w:szCs w:val="28"/>
        </w:rPr>
        <w:t xml:space="preserve">от </w:t>
      </w:r>
      <w:r w:rsidR="00235B5F" w:rsidRPr="005F4261">
        <w:rPr>
          <w:szCs w:val="28"/>
        </w:rPr>
        <w:t>___________ 2024</w:t>
      </w:r>
      <w:r w:rsidRPr="005F4261">
        <w:rPr>
          <w:szCs w:val="28"/>
        </w:rPr>
        <w:t xml:space="preserve"> года №</w:t>
      </w:r>
      <w:r w:rsidR="00235B5F" w:rsidRPr="005F4261">
        <w:rPr>
          <w:szCs w:val="28"/>
        </w:rPr>
        <w:t>________</w:t>
      </w:r>
    </w:p>
    <w:p w:rsidR="00E94BDB" w:rsidRDefault="00E94BDB" w:rsidP="00E94BDB">
      <w:pPr>
        <w:spacing w:line="240" w:lineRule="auto"/>
        <w:ind w:left="3686" w:firstLine="0"/>
        <w:rPr>
          <w:szCs w:val="28"/>
        </w:rPr>
      </w:pPr>
    </w:p>
    <w:p w:rsidR="00E94BDB" w:rsidRDefault="00E94BDB" w:rsidP="00E94BDB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Cs w:val="28"/>
        </w:rPr>
        <w:t xml:space="preserve">Объем и распределение бюджетных ассигнований бюджета </w:t>
      </w:r>
      <w:r>
        <w:rPr>
          <w:b/>
          <w:bCs/>
          <w:szCs w:val="28"/>
        </w:rPr>
        <w:t>муниципального образования Новопсковский муниципальный округ Луганской Народной Республики</w:t>
      </w:r>
      <w:r>
        <w:rPr>
          <w:b/>
          <w:szCs w:val="28"/>
        </w:rPr>
        <w:t xml:space="preserve"> по разделам, подразделам, целевым статьям, группам (группам и подгруппам) видов расходов класси</w:t>
      </w:r>
      <w:r w:rsidR="00235B5F">
        <w:rPr>
          <w:b/>
          <w:szCs w:val="28"/>
        </w:rPr>
        <w:t>фикации расходов бюджета на 2025</w:t>
      </w:r>
      <w:r>
        <w:rPr>
          <w:b/>
          <w:szCs w:val="28"/>
        </w:rPr>
        <w:t xml:space="preserve"> год</w:t>
      </w:r>
      <w:r>
        <w:rPr>
          <w:b/>
          <w:sz w:val="24"/>
          <w:szCs w:val="28"/>
        </w:rPr>
        <w:t xml:space="preserve">   </w:t>
      </w:r>
    </w:p>
    <w:p w:rsidR="00E94BDB" w:rsidRDefault="00E94BDB" w:rsidP="009C7D53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(тыс. рублей)</w:t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7617"/>
        <w:gridCol w:w="1398"/>
        <w:gridCol w:w="1512"/>
        <w:gridCol w:w="1544"/>
        <w:gridCol w:w="1239"/>
        <w:gridCol w:w="1656"/>
      </w:tblGrid>
      <w:tr w:rsidR="00CF3965" w:rsidTr="00B44397">
        <w:trPr>
          <w:trHeight w:val="483"/>
        </w:trPr>
        <w:tc>
          <w:tcPr>
            <w:tcW w:w="2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CF3965" w:rsidTr="00B44397">
        <w:trPr>
          <w:trHeight w:val="595"/>
        </w:trPr>
        <w:tc>
          <w:tcPr>
            <w:tcW w:w="2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F3965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DB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F396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4BDB" w:rsidRPr="00CC3469" w:rsidRDefault="00AE2631" w:rsidP="00C32FE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4BDB" w:rsidRPr="00CC3469" w:rsidRDefault="00E94B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4BDB" w:rsidRPr="00CC3469" w:rsidRDefault="00E94B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BDB" w:rsidRPr="00CC3469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BDB" w:rsidRPr="00CC3469" w:rsidRDefault="00E94B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4BDB" w:rsidRPr="00CC3469" w:rsidRDefault="00C6128D" w:rsidP="00782761">
            <w:pPr>
              <w:spacing w:line="240" w:lineRule="auto"/>
              <w:ind w:hanging="1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782761">
              <w:rPr>
                <w:b/>
                <w:bCs/>
                <w:sz w:val="24"/>
                <w:szCs w:val="24"/>
              </w:rPr>
              <w:t>9</w:t>
            </w:r>
            <w:r w:rsidR="0098162E">
              <w:rPr>
                <w:b/>
                <w:bCs/>
                <w:sz w:val="24"/>
                <w:szCs w:val="24"/>
              </w:rPr>
              <w:t xml:space="preserve"> </w:t>
            </w:r>
            <w:r w:rsidR="00782761">
              <w:rPr>
                <w:b/>
                <w:bCs/>
                <w:sz w:val="24"/>
                <w:szCs w:val="24"/>
              </w:rPr>
              <w:t>340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82761">
              <w:rPr>
                <w:b/>
                <w:bCs/>
                <w:sz w:val="24"/>
                <w:szCs w:val="24"/>
              </w:rPr>
              <w:t>71104</w:t>
            </w:r>
          </w:p>
        </w:tc>
      </w:tr>
      <w:tr w:rsidR="00CF396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ECD" w:rsidRPr="00CC3469" w:rsidRDefault="005D2ECD" w:rsidP="005D2EC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Start w:id="0" w:name="_GoBack"/>
            <w:bookmarkEnd w:id="0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ECD" w:rsidRPr="00CC3469" w:rsidRDefault="005D2EC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ECD" w:rsidRPr="00CC3469" w:rsidRDefault="005D2EC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2ECD" w:rsidRPr="00CC3469" w:rsidRDefault="005D2ECD" w:rsidP="00112A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2ECD" w:rsidRPr="00CC3469" w:rsidRDefault="005D2EC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ECD" w:rsidRPr="00F5451D" w:rsidRDefault="00C51458" w:rsidP="005D2EC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2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894,227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CF396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CD" w:rsidRPr="00CC3469" w:rsidRDefault="005D2ECD" w:rsidP="0093748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 xml:space="preserve">Расходы на обеспечение выполнения функций </w:t>
            </w:r>
            <w:r w:rsidR="00937484" w:rsidRPr="00CC3469">
              <w:rPr>
                <w:b/>
                <w:bCs/>
                <w:sz w:val="24"/>
                <w:szCs w:val="24"/>
              </w:rPr>
              <w:t>Главы</w:t>
            </w:r>
            <w:r w:rsidRPr="00CC3469">
              <w:rPr>
                <w:b/>
                <w:bCs/>
                <w:sz w:val="24"/>
                <w:szCs w:val="24"/>
              </w:rPr>
              <w:t xml:space="preserve"> Администрации муниципального округа муниципальное образование Новопсковский муниципальный округ Луганской Народной Республики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CD" w:rsidRPr="00CC3469" w:rsidRDefault="005D2ECD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CD" w:rsidRPr="00CC3469" w:rsidRDefault="005D2ECD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CD" w:rsidRPr="00CC3469" w:rsidRDefault="005D2ECD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9900060401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CD" w:rsidRPr="00CC3469" w:rsidRDefault="005D2ECD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CD" w:rsidRPr="00F5451D" w:rsidRDefault="00C51458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2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894,227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CD7EDB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8A5CC0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9900060401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CD7E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F5451D" w:rsidRDefault="00CD7E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2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894,227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CD7EDB" w:rsidRPr="00CC3469" w:rsidTr="00B44397">
        <w:trPr>
          <w:trHeight w:val="807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Default="00CD7EDB" w:rsidP="00556F0C">
            <w:pPr>
              <w:spacing w:line="240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C34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91076" w:rsidRPr="00CC3469" w:rsidRDefault="00991076" w:rsidP="00556F0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F5451D" w:rsidRDefault="00CD7EDB" w:rsidP="001043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8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472,877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CD7EDB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Расходы на обеспечение выполнения функций Совета муниципального округа муниципальное образование Новопсковский муниципальный округ Луганской Народной Республики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9900060403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F5451D" w:rsidRDefault="00CD7E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8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472,877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CD7EDB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8A5CC0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9900060403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F5451D" w:rsidRDefault="004C14E8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6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625,377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CD7EDB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8A5CC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66275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66275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66275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9900060403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F5451D" w:rsidRDefault="00CD7EDB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1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847,500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CD7EDB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Default="00CD7EDB" w:rsidP="005D2ECD">
            <w:pPr>
              <w:spacing w:line="240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C34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91076" w:rsidRPr="00CC3469" w:rsidRDefault="00991076" w:rsidP="005D2EC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EDB" w:rsidRPr="00F5451D" w:rsidRDefault="0098162E" w:rsidP="00CB3C0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CB3C0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375,23904</w:t>
            </w:r>
          </w:p>
        </w:tc>
      </w:tr>
      <w:tr w:rsidR="00CD7EDB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D2EC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Обеспечение функционирования Администрации муниципального округа муниципальное образование Новопсковский муниципальный округ Луганской Народной Республики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 w:rsidP="00556F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9900060400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DB" w:rsidRPr="00CC3469" w:rsidRDefault="00CD7E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DB" w:rsidRPr="00F5451D" w:rsidRDefault="00CD7EDB" w:rsidP="00CB3C0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8</w:t>
            </w:r>
            <w:r w:rsidR="00CB3C06">
              <w:rPr>
                <w:b/>
                <w:bCs/>
                <w:sz w:val="24"/>
                <w:szCs w:val="24"/>
              </w:rPr>
              <w:t>3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843,881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A15714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8A5CC0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9900060400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F5451D" w:rsidRDefault="00A1571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66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805,860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A15714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8A5CC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8A5CC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8A5CC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8A5CC0">
            <w:pPr>
              <w:ind w:firstLine="0"/>
              <w:jc w:val="center"/>
            </w:pPr>
            <w:r w:rsidRPr="00CC3469">
              <w:rPr>
                <w:bCs/>
                <w:sz w:val="24"/>
                <w:szCs w:val="24"/>
              </w:rPr>
              <w:t>9900060400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A1571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F5451D" w:rsidRDefault="00A15714" w:rsidP="00CB3C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1</w:t>
            </w:r>
            <w:r w:rsidR="00CB3C06">
              <w:rPr>
                <w:bCs/>
                <w:sz w:val="24"/>
                <w:szCs w:val="24"/>
              </w:rPr>
              <w:t>7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028,021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A15714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8A5CC0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112ADB">
            <w:pPr>
              <w:ind w:firstLine="0"/>
              <w:jc w:val="center"/>
            </w:pPr>
            <w:r w:rsidRPr="00CC3469">
              <w:rPr>
                <w:bCs/>
                <w:sz w:val="24"/>
                <w:szCs w:val="24"/>
              </w:rPr>
              <w:t>9900060400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F5451D" w:rsidRDefault="00A15714" w:rsidP="007A5C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10,000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A15714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76" w:rsidRPr="00CC3469" w:rsidRDefault="00A15714" w:rsidP="0099107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112A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9900023106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F5451D" w:rsidRDefault="00A15714" w:rsidP="00A87B0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862,080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A15714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76" w:rsidRDefault="00A15714" w:rsidP="0099107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  <w:p w:rsidR="00991076" w:rsidRPr="00CC3469" w:rsidRDefault="00991076" w:rsidP="0099107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25388">
            <w:pPr>
              <w:ind w:firstLine="0"/>
            </w:pPr>
            <w:r w:rsidRPr="00CC3469">
              <w:rPr>
                <w:bCs/>
                <w:sz w:val="24"/>
                <w:szCs w:val="24"/>
              </w:rPr>
              <w:t>9900023106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CC3469" w:rsidRDefault="00A15714" w:rsidP="00556F0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4" w:rsidRPr="00F5451D" w:rsidRDefault="00A1571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862,080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3761F5" w:rsidRDefault="003761F5" w:rsidP="003761F5">
            <w:pPr>
              <w:suppressAutoHyphens/>
              <w:spacing w:line="240" w:lineRule="auto"/>
              <w:ind w:firstLine="0"/>
              <w:outlineLvl w:val="4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lastRenderedPageBreak/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3761F5" w:rsidRDefault="003761F5" w:rsidP="003761F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9900080404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3761F5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4 763,77344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F5451D" w:rsidRDefault="00AB790D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3 969,809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F5451D" w:rsidRDefault="003761F5" w:rsidP="00AB790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793,</w:t>
            </w:r>
            <w:r w:rsidR="00AB790D">
              <w:rPr>
                <w:bCs/>
                <w:sz w:val="24"/>
                <w:szCs w:val="24"/>
              </w:rPr>
              <w:t>964</w:t>
            </w: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3761F5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color w:val="000000"/>
                <w:sz w:val="24"/>
                <w:szCs w:val="24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3761F5" w:rsidRDefault="003761F5" w:rsidP="003761F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990008040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3761F5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1 905,50460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1 587,9205</w:t>
            </w:r>
            <w:r w:rsidR="00944791">
              <w:rPr>
                <w:bCs/>
                <w:sz w:val="24"/>
                <w:szCs w:val="24"/>
              </w:rPr>
              <w:t>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317,58410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 бюджетного) надзора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9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993,301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Расходы, связанные с деятельностью финансового органа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9900023101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9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733F36">
              <w:rPr>
                <w:b/>
                <w:bCs/>
                <w:sz w:val="24"/>
                <w:szCs w:val="24"/>
              </w:rPr>
              <w:t>643,301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Фонд оплаты труда государственных (муниципальных) органов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9900023101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9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111,851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9900023101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531,450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9900023106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350,000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sz w:val="20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9900023106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350,000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5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000,000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/>
                <w:iCs/>
                <w:color w:val="212529"/>
                <w:sz w:val="24"/>
                <w:szCs w:val="24"/>
              </w:rPr>
            </w:pPr>
            <w:r w:rsidRPr="00CC3469">
              <w:rPr>
                <w:b/>
                <w:iCs/>
                <w:color w:val="212529"/>
                <w:sz w:val="24"/>
                <w:szCs w:val="24"/>
              </w:rPr>
              <w:t>Расходы за счет средств резервного фонда Администрации муниципального округа муниципальное образование Новопсковский муниципальный округ Луганской Народной Республики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9900075700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5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000,000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9900075700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5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000,000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733F36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733F36" w:rsidRDefault="00CB3C06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="003761F5" w:rsidRPr="00733F36">
              <w:rPr>
                <w:b/>
                <w:bCs/>
                <w:sz w:val="24"/>
                <w:szCs w:val="24"/>
              </w:rPr>
              <w:t>605,067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3469">
              <w:rPr>
                <w:b/>
                <w:iCs/>
                <w:color w:val="212529"/>
                <w:sz w:val="24"/>
                <w:szCs w:val="24"/>
              </w:rPr>
              <w:t>Расходы на обеспечение деятельности государственного (муниципального) учреждения, обеспечивающего бухгалтерское и хозяйственное обслуживание деятельности органов местного самоуправления и муниципальных учреждений в различных сферах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9900060402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CB3C06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 </w:t>
            </w:r>
            <w:r w:rsidR="003761F5" w:rsidRPr="00F5451D">
              <w:rPr>
                <w:b/>
                <w:bCs/>
                <w:sz w:val="24"/>
                <w:szCs w:val="24"/>
              </w:rPr>
              <w:t>020,067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9900060402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27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422,226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9900060402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CB3C06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="003761F5" w:rsidRPr="00F5451D">
              <w:rPr>
                <w:bCs/>
                <w:sz w:val="24"/>
                <w:szCs w:val="24"/>
              </w:rPr>
              <w:t>597,841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ind w:firstLine="0"/>
              <w:jc w:val="center"/>
              <w:rPr>
                <w:b/>
              </w:rPr>
            </w:pPr>
            <w:r w:rsidRPr="00CC3469">
              <w:rPr>
                <w:b/>
                <w:bCs/>
                <w:sz w:val="24"/>
                <w:szCs w:val="24"/>
              </w:rPr>
              <w:t>9900023106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585,000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3761F5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rPr>
                <w:sz w:val="20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ind w:firstLine="0"/>
              <w:jc w:val="center"/>
            </w:pPr>
            <w:r w:rsidRPr="00CC3469">
              <w:rPr>
                <w:bCs/>
                <w:sz w:val="24"/>
                <w:szCs w:val="24"/>
              </w:rPr>
              <w:t>9900023106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CC3469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F5" w:rsidRPr="00F5451D" w:rsidRDefault="003761F5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585,000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307C5">
              <w:rPr>
                <w:b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3761F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3761F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D372BC" w:rsidRDefault="00D372BC" w:rsidP="00376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72BC">
              <w:rPr>
                <w:b/>
                <w:bCs/>
                <w:sz w:val="24"/>
                <w:szCs w:val="24"/>
              </w:rPr>
              <w:t>398,717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5204EE" w:rsidRDefault="00782761" w:rsidP="00782761">
            <w:pPr>
              <w:widowControl w:val="0"/>
              <w:autoSpaceDE w:val="0"/>
              <w:autoSpaceDN w:val="0"/>
              <w:ind w:hanging="59"/>
              <w:jc w:val="center"/>
              <w:rPr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D372BC" w:rsidRDefault="00D372BC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72BC">
              <w:rPr>
                <w:b/>
                <w:bCs/>
                <w:sz w:val="24"/>
                <w:szCs w:val="24"/>
              </w:rPr>
              <w:t>398,717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widowControl w:val="0"/>
              <w:autoSpaceDE w:val="0"/>
              <w:autoSpaceDN w:val="0"/>
              <w:ind w:hanging="59"/>
              <w:jc w:val="center"/>
              <w:rPr>
                <w:b/>
                <w:szCs w:val="28"/>
              </w:rPr>
            </w:pPr>
            <w:r w:rsidRPr="00782761">
              <w:rPr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D372BC" w:rsidRDefault="00D372BC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72BC">
              <w:rPr>
                <w:b/>
                <w:bCs/>
                <w:sz w:val="24"/>
                <w:szCs w:val="24"/>
              </w:rPr>
              <w:t>398,717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5204EE" w:rsidRDefault="00782761" w:rsidP="00782761">
            <w:pPr>
              <w:widowControl w:val="0"/>
              <w:autoSpaceDE w:val="0"/>
              <w:autoSpaceDN w:val="0"/>
              <w:ind w:hanging="59"/>
              <w:jc w:val="center"/>
              <w:rPr>
                <w:szCs w:val="28"/>
              </w:rPr>
            </w:pPr>
            <w:r w:rsidRPr="0078276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F97A4C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350,603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82761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5204EE" w:rsidRDefault="00782761" w:rsidP="00782761">
            <w:pPr>
              <w:widowControl w:val="0"/>
              <w:autoSpaceDE w:val="0"/>
              <w:autoSpaceDN w:val="0"/>
              <w:ind w:hanging="59"/>
              <w:jc w:val="center"/>
              <w:rPr>
                <w:szCs w:val="28"/>
              </w:rPr>
            </w:pPr>
            <w:r w:rsidRPr="0078276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F97A4C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48,114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  <w:p w:rsidR="00782761" w:rsidRPr="00CC3469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3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837,112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83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3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837,112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Расходы на осуществление защиты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9900019400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3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837,112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iCs/>
                <w:color w:val="212529"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9900019400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3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CC3469">
              <w:rPr>
                <w:bCs/>
                <w:sz w:val="24"/>
                <w:szCs w:val="24"/>
              </w:rPr>
              <w:t>837,112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  <w:p w:rsidR="00782761" w:rsidRPr="00CC3469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61" w:rsidRPr="00783116" w:rsidRDefault="00782761" w:rsidP="00C922FC">
            <w:pPr>
              <w:ind w:firstLine="117"/>
              <w:rPr>
                <w:b/>
              </w:rPr>
            </w:pPr>
            <w:r w:rsidRPr="00783116">
              <w:rPr>
                <w:b/>
                <w:bCs/>
                <w:sz w:val="24"/>
                <w:szCs w:val="24"/>
              </w:rPr>
              <w:t>24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783116">
              <w:rPr>
                <w:b/>
                <w:bCs/>
                <w:sz w:val="24"/>
                <w:szCs w:val="24"/>
              </w:rPr>
              <w:t>540,404</w:t>
            </w:r>
            <w:r w:rsidR="00C922FC"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61" w:rsidRPr="00783116" w:rsidRDefault="00782761" w:rsidP="00C922FC">
            <w:pPr>
              <w:ind w:firstLine="117"/>
              <w:rPr>
                <w:b/>
              </w:rPr>
            </w:pPr>
            <w:r w:rsidRPr="00783116">
              <w:rPr>
                <w:b/>
                <w:bCs/>
                <w:sz w:val="24"/>
                <w:szCs w:val="24"/>
              </w:rPr>
              <w:t>24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783116">
              <w:rPr>
                <w:b/>
                <w:bCs/>
                <w:sz w:val="24"/>
                <w:szCs w:val="24"/>
              </w:rPr>
              <w:t>540,404</w:t>
            </w:r>
            <w:r w:rsidR="00C922FC"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782761" w:rsidRPr="00CC3469" w:rsidTr="00B44397">
        <w:trPr>
          <w:trHeight w:val="709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4E25FB" w:rsidRDefault="00782761" w:rsidP="00782761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7A54CA">
              <w:rPr>
                <w:b/>
                <w:bCs/>
                <w:sz w:val="22"/>
                <w:szCs w:val="22"/>
              </w:rPr>
              <w:t xml:space="preserve">Дорожный фонд муниципального округа муниципальное образование </w:t>
            </w:r>
            <w:proofErr w:type="spellStart"/>
            <w:r w:rsidRPr="007A54CA">
              <w:rPr>
                <w:b/>
                <w:bCs/>
                <w:sz w:val="22"/>
                <w:szCs w:val="22"/>
              </w:rPr>
              <w:t>Новопсковский</w:t>
            </w:r>
            <w:proofErr w:type="spellEnd"/>
            <w:r w:rsidRPr="007A54CA">
              <w:rPr>
                <w:b/>
                <w:bCs/>
                <w:sz w:val="22"/>
                <w:szCs w:val="22"/>
              </w:rPr>
              <w:t xml:space="preserve"> муниципальный округ Луганской Народной Республики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99000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5451D">
              <w:rPr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C922F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6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F5451D">
              <w:rPr>
                <w:b/>
                <w:bCs/>
                <w:sz w:val="24"/>
                <w:szCs w:val="24"/>
              </w:rPr>
              <w:t>757,894</w:t>
            </w:r>
            <w:r w:rsidR="00C922FC"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4E25FB" w:rsidRDefault="00782761" w:rsidP="0078276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E25FB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9900004000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C922F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6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F5451D">
              <w:rPr>
                <w:bCs/>
                <w:sz w:val="24"/>
                <w:szCs w:val="24"/>
              </w:rPr>
              <w:t>757,894</w:t>
            </w:r>
            <w:r w:rsidR="00C922FC">
              <w:rPr>
                <w:bCs/>
                <w:sz w:val="24"/>
                <w:szCs w:val="24"/>
              </w:rPr>
              <w:t>74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9900043420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451D">
              <w:rPr>
                <w:b/>
                <w:bCs/>
                <w:sz w:val="24"/>
                <w:szCs w:val="24"/>
              </w:rPr>
              <w:t>17 782,510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rPr>
                <w:sz w:val="20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9900043420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F5451D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5451D">
              <w:rPr>
                <w:bCs/>
                <w:sz w:val="24"/>
                <w:szCs w:val="24"/>
              </w:rPr>
              <w:t>17 782,510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24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239,843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Коммунальное 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2099,980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0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iCs/>
                <w:color w:val="212529"/>
                <w:sz w:val="24"/>
                <w:szCs w:val="24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 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9900043600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099,980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iCs/>
                <w:color w:val="212529"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9900043600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CC3469">
              <w:rPr>
                <w:bCs/>
                <w:sz w:val="24"/>
                <w:szCs w:val="24"/>
              </w:rPr>
              <w:t>099,980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Благоустройство</w:t>
            </w:r>
          </w:p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22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139,863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B44397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9900043410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139,863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B44397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9900043410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CC3469" w:rsidRDefault="00B44397" w:rsidP="00B443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7" w:rsidRPr="00B44397" w:rsidRDefault="00B44397" w:rsidP="00B4439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44397">
              <w:rPr>
                <w:bCs/>
                <w:sz w:val="24"/>
                <w:szCs w:val="24"/>
              </w:rPr>
              <w:t>22 139,86300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 xml:space="preserve">ОБРАЗОВАНИЕ </w:t>
            </w:r>
          </w:p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24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549,633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733F36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733F36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733F36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33F36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733F36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733F36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3F36">
              <w:rPr>
                <w:b/>
                <w:bCs/>
                <w:sz w:val="24"/>
                <w:szCs w:val="24"/>
              </w:rPr>
              <w:t>24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733F36">
              <w:rPr>
                <w:b/>
                <w:bCs/>
                <w:sz w:val="24"/>
                <w:szCs w:val="24"/>
              </w:rPr>
              <w:t>549,633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iCs/>
                <w:color w:val="212529"/>
                <w:sz w:val="24"/>
                <w:szCs w:val="24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9900010207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24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549,633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9900010207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24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CC3469">
              <w:rPr>
                <w:bCs/>
                <w:sz w:val="24"/>
                <w:szCs w:val="24"/>
              </w:rPr>
              <w:t>549,633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122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634,359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Культура</w:t>
            </w:r>
          </w:p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122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634,359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iCs/>
                <w:color w:val="212529"/>
                <w:sz w:val="24"/>
                <w:szCs w:val="24"/>
              </w:rPr>
              <w:t>Библиотеки</w:t>
            </w:r>
            <w:r w:rsidRPr="00CC3469">
              <w:rPr>
                <w:b/>
                <w:iCs/>
                <w:color w:val="212529"/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9900010204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29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875,703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9900010204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29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CC3469">
              <w:rPr>
                <w:bCs/>
                <w:sz w:val="24"/>
                <w:szCs w:val="24"/>
              </w:rPr>
              <w:t>875,703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sz w:val="24"/>
                <w:szCs w:val="24"/>
              </w:rPr>
              <w:t>Музеи и выставки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9900010205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7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364,654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9900010205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7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CC3469">
              <w:rPr>
                <w:bCs/>
                <w:sz w:val="24"/>
                <w:szCs w:val="24"/>
              </w:rPr>
              <w:t>364,654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3469">
              <w:rPr>
                <w:b/>
                <w:sz w:val="24"/>
                <w:szCs w:val="24"/>
              </w:rPr>
              <w:t>Дворцы и дома культуры, клубы и другие заведения клубного типа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9900010206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85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CC3469">
              <w:rPr>
                <w:b/>
                <w:bCs/>
                <w:sz w:val="24"/>
                <w:szCs w:val="24"/>
              </w:rPr>
              <w:t>394,002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782761" w:rsidP="0078276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9900010206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85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 w:rsidRPr="00CC3469">
              <w:rPr>
                <w:bCs/>
                <w:sz w:val="24"/>
                <w:szCs w:val="24"/>
              </w:rPr>
              <w:t>394,002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61" w:rsidRPr="00AF4AE3" w:rsidRDefault="00782761" w:rsidP="00782761">
            <w:pPr>
              <w:ind w:firstLine="117"/>
              <w:rPr>
                <w:b/>
              </w:rPr>
            </w:pPr>
            <w:r w:rsidRPr="00AF4AE3">
              <w:rPr>
                <w:b/>
                <w:bCs/>
                <w:sz w:val="24"/>
                <w:szCs w:val="24"/>
              </w:rPr>
              <w:t>15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AF4AE3">
              <w:rPr>
                <w:b/>
                <w:bCs/>
                <w:sz w:val="24"/>
                <w:szCs w:val="24"/>
              </w:rPr>
              <w:t>709,737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61" w:rsidRPr="00AF4AE3" w:rsidRDefault="00782761" w:rsidP="00782761">
            <w:pPr>
              <w:ind w:firstLine="117"/>
              <w:rPr>
                <w:b/>
              </w:rPr>
            </w:pPr>
            <w:r w:rsidRPr="00AF4AE3">
              <w:rPr>
                <w:b/>
                <w:bCs/>
                <w:sz w:val="24"/>
                <w:szCs w:val="24"/>
              </w:rPr>
              <w:t>15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AF4AE3">
              <w:rPr>
                <w:b/>
                <w:bCs/>
                <w:sz w:val="24"/>
                <w:szCs w:val="24"/>
              </w:rPr>
              <w:t>709,737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sz w:val="24"/>
                <w:szCs w:val="24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9900010405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61" w:rsidRPr="00AF4AE3" w:rsidRDefault="00782761" w:rsidP="00782761">
            <w:pPr>
              <w:ind w:firstLine="117"/>
              <w:rPr>
                <w:b/>
              </w:rPr>
            </w:pPr>
            <w:r w:rsidRPr="00AF4AE3">
              <w:rPr>
                <w:b/>
                <w:bCs/>
                <w:sz w:val="24"/>
                <w:szCs w:val="24"/>
              </w:rPr>
              <w:t>15</w:t>
            </w:r>
            <w:r w:rsidR="00B97EFE">
              <w:rPr>
                <w:b/>
                <w:bCs/>
                <w:sz w:val="24"/>
                <w:szCs w:val="24"/>
              </w:rPr>
              <w:t xml:space="preserve"> </w:t>
            </w:r>
            <w:r w:rsidRPr="00AF4AE3">
              <w:rPr>
                <w:b/>
                <w:bCs/>
                <w:sz w:val="24"/>
                <w:szCs w:val="24"/>
              </w:rPr>
              <w:t>709,737</w:t>
            </w:r>
            <w:r w:rsidR="0094479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782761" w:rsidRPr="00CC3469" w:rsidTr="00B44397">
        <w:trPr>
          <w:trHeight w:val="398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9900010405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B97E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709,737</w:t>
            </w:r>
            <w:r w:rsidR="00944791">
              <w:rPr>
                <w:bCs/>
                <w:sz w:val="24"/>
                <w:szCs w:val="24"/>
              </w:rPr>
              <w:t>00</w:t>
            </w:r>
          </w:p>
        </w:tc>
      </w:tr>
      <w:tr w:rsidR="00782761" w:rsidTr="00B44397">
        <w:trPr>
          <w:trHeight w:val="398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Pr="00CC3469" w:rsidRDefault="00782761" w:rsidP="007827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C3469">
              <w:rPr>
                <w:b/>
                <w:bCs/>
                <w:sz w:val="24"/>
                <w:szCs w:val="24"/>
              </w:rPr>
              <w:t>Итого расходы бюджета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61" w:rsidRPr="00CC3469" w:rsidRDefault="00782761" w:rsidP="0078276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61" w:rsidRDefault="00F97A4C" w:rsidP="00C922F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365 </w:t>
            </w:r>
            <w:r w:rsidR="00D35B5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50,516</w:t>
            </w:r>
            <w:r w:rsidR="00C922FC">
              <w:rPr>
                <w:b/>
                <w:bCs/>
                <w:sz w:val="24"/>
                <w:szCs w:val="24"/>
              </w:rPr>
              <w:t>78</w:t>
            </w:r>
          </w:p>
        </w:tc>
      </w:tr>
    </w:tbl>
    <w:p w:rsidR="002410C8" w:rsidRDefault="002410C8"/>
    <w:sectPr w:rsidR="002410C8" w:rsidSect="00A646C1">
      <w:pgSz w:w="16838" w:h="11906" w:orient="landscape"/>
      <w:pgMar w:top="567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BDB"/>
    <w:rsid w:val="0000144A"/>
    <w:rsid w:val="00032EC0"/>
    <w:rsid w:val="000449B0"/>
    <w:rsid w:val="00045578"/>
    <w:rsid w:val="0005170E"/>
    <w:rsid w:val="0008013F"/>
    <w:rsid w:val="0010439C"/>
    <w:rsid w:val="001075FF"/>
    <w:rsid w:val="00112ADB"/>
    <w:rsid w:val="0012395E"/>
    <w:rsid w:val="00175084"/>
    <w:rsid w:val="00176260"/>
    <w:rsid w:val="001A5F1C"/>
    <w:rsid w:val="001E3F05"/>
    <w:rsid w:val="001F566A"/>
    <w:rsid w:val="00206EFA"/>
    <w:rsid w:val="00210B9D"/>
    <w:rsid w:val="00216990"/>
    <w:rsid w:val="00235B5F"/>
    <w:rsid w:val="002410C8"/>
    <w:rsid w:val="00265B8A"/>
    <w:rsid w:val="002E0E36"/>
    <w:rsid w:val="002E61C1"/>
    <w:rsid w:val="00301A94"/>
    <w:rsid w:val="00304110"/>
    <w:rsid w:val="003204B9"/>
    <w:rsid w:val="003761F5"/>
    <w:rsid w:val="003B7BE5"/>
    <w:rsid w:val="00422E8A"/>
    <w:rsid w:val="004834BC"/>
    <w:rsid w:val="004A2AB1"/>
    <w:rsid w:val="004C14E8"/>
    <w:rsid w:val="004D223E"/>
    <w:rsid w:val="004F0909"/>
    <w:rsid w:val="005106B4"/>
    <w:rsid w:val="00525388"/>
    <w:rsid w:val="005559FC"/>
    <w:rsid w:val="00556F0C"/>
    <w:rsid w:val="00565A00"/>
    <w:rsid w:val="00596858"/>
    <w:rsid w:val="005B5752"/>
    <w:rsid w:val="005C30FC"/>
    <w:rsid w:val="005D2ECD"/>
    <w:rsid w:val="005F4261"/>
    <w:rsid w:val="00622246"/>
    <w:rsid w:val="00662759"/>
    <w:rsid w:val="0066422F"/>
    <w:rsid w:val="0070654A"/>
    <w:rsid w:val="00733F36"/>
    <w:rsid w:val="007749FE"/>
    <w:rsid w:val="00782761"/>
    <w:rsid w:val="00783116"/>
    <w:rsid w:val="00786508"/>
    <w:rsid w:val="007A5CD1"/>
    <w:rsid w:val="007B515E"/>
    <w:rsid w:val="007C1E0F"/>
    <w:rsid w:val="00815F4B"/>
    <w:rsid w:val="00896CED"/>
    <w:rsid w:val="008A5CC0"/>
    <w:rsid w:val="008B670B"/>
    <w:rsid w:val="008D5B3B"/>
    <w:rsid w:val="00937484"/>
    <w:rsid w:val="009446DB"/>
    <w:rsid w:val="00944791"/>
    <w:rsid w:val="0097411F"/>
    <w:rsid w:val="00977FC8"/>
    <w:rsid w:val="0098162E"/>
    <w:rsid w:val="00981AE2"/>
    <w:rsid w:val="00983876"/>
    <w:rsid w:val="00991076"/>
    <w:rsid w:val="009C7D53"/>
    <w:rsid w:val="009D05BF"/>
    <w:rsid w:val="009D268A"/>
    <w:rsid w:val="00A15714"/>
    <w:rsid w:val="00A646C1"/>
    <w:rsid w:val="00A869B1"/>
    <w:rsid w:val="00A87B05"/>
    <w:rsid w:val="00AB4888"/>
    <w:rsid w:val="00AB790D"/>
    <w:rsid w:val="00AE2631"/>
    <w:rsid w:val="00AF4AE3"/>
    <w:rsid w:val="00B13A56"/>
    <w:rsid w:val="00B44397"/>
    <w:rsid w:val="00B65FEE"/>
    <w:rsid w:val="00B71B0A"/>
    <w:rsid w:val="00B97EFE"/>
    <w:rsid w:val="00BB7A2E"/>
    <w:rsid w:val="00BD0FF5"/>
    <w:rsid w:val="00C32FE0"/>
    <w:rsid w:val="00C51458"/>
    <w:rsid w:val="00C6128D"/>
    <w:rsid w:val="00C86871"/>
    <w:rsid w:val="00C922FC"/>
    <w:rsid w:val="00CB3C06"/>
    <w:rsid w:val="00CC3469"/>
    <w:rsid w:val="00CD7EDB"/>
    <w:rsid w:val="00CF3965"/>
    <w:rsid w:val="00D35B52"/>
    <w:rsid w:val="00D372BC"/>
    <w:rsid w:val="00DF52CB"/>
    <w:rsid w:val="00E02696"/>
    <w:rsid w:val="00E7429A"/>
    <w:rsid w:val="00E94BDB"/>
    <w:rsid w:val="00EC27F4"/>
    <w:rsid w:val="00F103EB"/>
    <w:rsid w:val="00F21BE2"/>
    <w:rsid w:val="00F43AEE"/>
    <w:rsid w:val="00F5451D"/>
    <w:rsid w:val="00F60E84"/>
    <w:rsid w:val="00F90922"/>
    <w:rsid w:val="00F94B25"/>
    <w:rsid w:val="00F97A4C"/>
    <w:rsid w:val="00FA7B7F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30217-E3FC-4A90-B0A9-0F4126E6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31EC3-EC23-4ADD-BE9B-6EBF2F1A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Buhgalter</cp:lastModifiedBy>
  <cp:revision>75</cp:revision>
  <cp:lastPrinted>2024-11-13T13:41:00Z</cp:lastPrinted>
  <dcterms:created xsi:type="dcterms:W3CDTF">2024-03-07T06:53:00Z</dcterms:created>
  <dcterms:modified xsi:type="dcterms:W3CDTF">2024-12-12T11:52:00Z</dcterms:modified>
</cp:coreProperties>
</file>