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B2DF4" w14:textId="77777777" w:rsidR="00343C4F" w:rsidRDefault="00343C4F" w:rsidP="00343C4F">
      <w:pPr>
        <w:keepNext/>
        <w:spacing w:after="0" w:line="240" w:lineRule="auto"/>
        <w:jc w:val="center"/>
        <w:rPr>
          <w:rFonts w:ascii="Arial" w:eastAsia="Times New Roman" w:hAnsi="Arial" w:cs="Arial"/>
          <w:b/>
          <w:bCs/>
          <w:kern w:val="32"/>
          <w:sz w:val="32"/>
          <w:szCs w:val="32"/>
          <w:lang w:val="uk-UA" w:eastAsia="ru-RU"/>
        </w:rPr>
      </w:pPr>
      <w:r>
        <w:rPr>
          <w:rFonts w:ascii="Arial" w:eastAsia="Times New Roman" w:hAnsi="Arial" w:cs="Arial"/>
          <w:b/>
          <w:bCs/>
          <w:kern w:val="32"/>
          <w:sz w:val="32"/>
          <w:szCs w:val="32"/>
          <w:lang w:val="uk-UA" w:eastAsia="ru-RU"/>
        </w:rPr>
        <w:t>ГЛАВА</w:t>
      </w:r>
    </w:p>
    <w:p w14:paraId="6CBEB46B" w14:textId="77777777" w:rsidR="00343C4F" w:rsidRPr="002D5D7E" w:rsidRDefault="00343C4F" w:rsidP="00343C4F">
      <w:pPr>
        <w:keepNext/>
        <w:spacing w:after="0" w:line="240" w:lineRule="auto"/>
        <w:jc w:val="center"/>
        <w:rPr>
          <w:rFonts w:ascii="Arial" w:eastAsia="Times New Roman" w:hAnsi="Arial" w:cs="Arial"/>
          <w:b/>
          <w:bCs/>
          <w:kern w:val="32"/>
          <w:sz w:val="32"/>
          <w:szCs w:val="32"/>
          <w:lang w:eastAsia="ru-RU"/>
        </w:rPr>
      </w:pPr>
      <w:r w:rsidRPr="002D5D7E">
        <w:rPr>
          <w:rFonts w:ascii="Arial" w:eastAsia="Times New Roman" w:hAnsi="Arial" w:cs="Arial"/>
          <w:b/>
          <w:bCs/>
          <w:kern w:val="32"/>
          <w:sz w:val="32"/>
          <w:szCs w:val="32"/>
          <w:lang w:eastAsia="ru-RU"/>
        </w:rPr>
        <w:t xml:space="preserve"> МУНИЦИПАЛЬНОГО ОКРУГА</w:t>
      </w:r>
    </w:p>
    <w:p w14:paraId="6B1C5159" w14:textId="77777777" w:rsidR="00343C4F" w:rsidRPr="002D5D7E" w:rsidRDefault="00343C4F" w:rsidP="00343C4F">
      <w:pPr>
        <w:keepNext/>
        <w:spacing w:after="0" w:line="240" w:lineRule="auto"/>
        <w:jc w:val="center"/>
        <w:rPr>
          <w:rFonts w:ascii="Arial" w:eastAsia="Times New Roman" w:hAnsi="Arial" w:cs="Arial"/>
          <w:b/>
          <w:bCs/>
          <w:kern w:val="32"/>
          <w:sz w:val="32"/>
          <w:szCs w:val="32"/>
          <w:lang w:eastAsia="ru-RU"/>
        </w:rPr>
      </w:pPr>
      <w:r w:rsidRPr="002D5D7E">
        <w:rPr>
          <w:rFonts w:ascii="Arial" w:eastAsia="Times New Roman" w:hAnsi="Arial" w:cs="Arial"/>
          <w:b/>
          <w:bCs/>
          <w:kern w:val="32"/>
          <w:sz w:val="32"/>
          <w:szCs w:val="32"/>
          <w:lang w:eastAsia="ru-RU"/>
        </w:rPr>
        <w:t>МУНИЦИПАЛЬНОЕ ОБРАЗОВАНИЕ</w:t>
      </w:r>
    </w:p>
    <w:p w14:paraId="3869B380" w14:textId="77777777" w:rsidR="00343C4F" w:rsidRPr="002D5D7E" w:rsidRDefault="00343C4F" w:rsidP="00343C4F">
      <w:pPr>
        <w:keepNext/>
        <w:spacing w:after="0" w:line="240" w:lineRule="auto"/>
        <w:jc w:val="center"/>
        <w:rPr>
          <w:rFonts w:ascii="Arial" w:eastAsia="Times New Roman" w:hAnsi="Arial" w:cs="Arial"/>
          <w:b/>
          <w:bCs/>
          <w:kern w:val="32"/>
          <w:sz w:val="32"/>
          <w:szCs w:val="32"/>
          <w:lang w:eastAsia="ru-RU"/>
        </w:rPr>
      </w:pPr>
      <w:r w:rsidRPr="002D5D7E">
        <w:rPr>
          <w:rFonts w:ascii="Arial" w:eastAsia="Times New Roman" w:hAnsi="Arial" w:cs="Arial"/>
          <w:b/>
          <w:bCs/>
          <w:kern w:val="32"/>
          <w:sz w:val="32"/>
          <w:szCs w:val="32"/>
          <w:lang w:eastAsia="ru-RU"/>
        </w:rPr>
        <w:t xml:space="preserve">МАРКОВСКИЙ МУНИЦИПАЛЬНЫЙ ОКРУГ </w:t>
      </w:r>
    </w:p>
    <w:p w14:paraId="4A180C31" w14:textId="77777777" w:rsidR="00343C4F" w:rsidRPr="002D5D7E" w:rsidRDefault="00343C4F" w:rsidP="00343C4F">
      <w:pPr>
        <w:keepNext/>
        <w:spacing w:after="0" w:line="240" w:lineRule="auto"/>
        <w:jc w:val="center"/>
        <w:rPr>
          <w:rFonts w:ascii="Arial" w:eastAsia="Times New Roman" w:hAnsi="Arial" w:cs="Arial"/>
          <w:b/>
          <w:bCs/>
          <w:kern w:val="32"/>
          <w:sz w:val="32"/>
          <w:szCs w:val="32"/>
          <w:lang w:eastAsia="ru-RU"/>
        </w:rPr>
      </w:pPr>
      <w:r w:rsidRPr="002D5D7E">
        <w:rPr>
          <w:rFonts w:ascii="Arial" w:eastAsia="Times New Roman" w:hAnsi="Arial" w:cs="Arial"/>
          <w:b/>
          <w:bCs/>
          <w:kern w:val="32"/>
          <w:sz w:val="32"/>
          <w:szCs w:val="32"/>
          <w:lang w:eastAsia="ru-RU"/>
        </w:rPr>
        <w:t>ЛУГАНСКОЙ НАРОДНОЙ РЕСПУБЛИКИ</w:t>
      </w:r>
    </w:p>
    <w:p w14:paraId="179893B6" w14:textId="77777777" w:rsidR="00343C4F" w:rsidRPr="002D5D7E" w:rsidRDefault="00343C4F" w:rsidP="00343C4F">
      <w:pPr>
        <w:keepNext/>
        <w:spacing w:after="0" w:line="240" w:lineRule="auto"/>
        <w:jc w:val="center"/>
        <w:outlineLvl w:val="0"/>
        <w:rPr>
          <w:rFonts w:ascii="Arial" w:eastAsia="Times New Roman" w:hAnsi="Arial" w:cs="Arial"/>
          <w:b/>
          <w:bCs/>
          <w:kern w:val="32"/>
          <w:sz w:val="32"/>
          <w:szCs w:val="32"/>
          <w:lang w:eastAsia="ru-RU"/>
        </w:rPr>
      </w:pPr>
    </w:p>
    <w:p w14:paraId="536773C6" w14:textId="77777777" w:rsidR="00343C4F" w:rsidRPr="002D5D7E" w:rsidRDefault="00343C4F" w:rsidP="00343C4F">
      <w:pPr>
        <w:keepNext/>
        <w:spacing w:after="0" w:line="240" w:lineRule="auto"/>
        <w:jc w:val="center"/>
        <w:outlineLvl w:val="0"/>
        <w:rPr>
          <w:rFonts w:ascii="Arial" w:eastAsia="Times New Roman" w:hAnsi="Arial" w:cs="Arial"/>
          <w:b/>
          <w:bCs/>
          <w:kern w:val="32"/>
          <w:sz w:val="32"/>
          <w:szCs w:val="32"/>
          <w:lang w:eastAsia="ru-RU"/>
        </w:rPr>
      </w:pPr>
    </w:p>
    <w:p w14:paraId="42D157C9" w14:textId="77777777" w:rsidR="00343C4F" w:rsidRPr="002D5D7E" w:rsidRDefault="00343C4F" w:rsidP="00343C4F">
      <w:pPr>
        <w:keepNext/>
        <w:spacing w:after="0" w:line="240" w:lineRule="auto"/>
        <w:jc w:val="center"/>
        <w:outlineLvl w:val="0"/>
        <w:rPr>
          <w:rFonts w:ascii="Arial" w:eastAsia="Times New Roman" w:hAnsi="Arial" w:cs="Arial"/>
          <w:b/>
          <w:bCs/>
          <w:kern w:val="32"/>
          <w:sz w:val="32"/>
          <w:szCs w:val="32"/>
          <w:lang w:eastAsia="ru-RU"/>
        </w:rPr>
      </w:pPr>
      <w:r w:rsidRPr="002D5D7E">
        <w:rPr>
          <w:rFonts w:ascii="Arial" w:eastAsia="Times New Roman" w:hAnsi="Arial" w:cs="Arial"/>
          <w:b/>
          <w:bCs/>
          <w:kern w:val="32"/>
          <w:sz w:val="32"/>
          <w:szCs w:val="32"/>
          <w:lang w:eastAsia="ru-RU"/>
        </w:rPr>
        <w:t>ПОСТАНОВЛЕНИЕ</w:t>
      </w:r>
    </w:p>
    <w:p w14:paraId="74218039" w14:textId="77777777" w:rsidR="00343C4F" w:rsidRPr="002D5D7E" w:rsidRDefault="00343C4F" w:rsidP="00343C4F">
      <w:pPr>
        <w:keepNext/>
        <w:spacing w:after="0" w:line="240" w:lineRule="auto"/>
        <w:jc w:val="center"/>
        <w:outlineLvl w:val="0"/>
        <w:rPr>
          <w:rFonts w:ascii="Arial" w:eastAsia="Times New Roman" w:hAnsi="Arial" w:cs="Arial"/>
          <w:b/>
          <w:bCs/>
          <w:kern w:val="32"/>
          <w:sz w:val="32"/>
          <w:szCs w:val="32"/>
          <w:lang w:eastAsia="ru-RU"/>
        </w:rPr>
      </w:pPr>
    </w:p>
    <w:p w14:paraId="4441127A" w14:textId="77777777" w:rsidR="00343C4F" w:rsidRDefault="00343C4F" w:rsidP="00343C4F">
      <w:pPr>
        <w:spacing w:after="0"/>
        <w:rPr>
          <w:rFonts w:ascii="Arial" w:eastAsia="Calibri" w:hAnsi="Arial" w:cs="Arial"/>
          <w:b/>
          <w:sz w:val="32"/>
          <w:szCs w:val="32"/>
          <w:lang w:eastAsia="ru-RU" w:bidi="ru-RU"/>
        </w:rPr>
      </w:pPr>
      <w:r>
        <w:rPr>
          <w:rFonts w:ascii="Arial" w:eastAsia="Calibri" w:hAnsi="Arial" w:cs="Arial"/>
          <w:b/>
          <w:sz w:val="32"/>
          <w:szCs w:val="32"/>
          <w:lang w:eastAsia="ru-RU" w:bidi="ru-RU"/>
        </w:rPr>
        <w:t xml:space="preserve">«05» </w:t>
      </w:r>
      <w:proofErr w:type="spellStart"/>
      <w:r>
        <w:rPr>
          <w:rFonts w:ascii="Arial" w:eastAsia="Calibri" w:hAnsi="Arial" w:cs="Arial"/>
          <w:b/>
          <w:sz w:val="32"/>
          <w:szCs w:val="32"/>
          <w:lang w:val="uk-UA" w:eastAsia="ru-RU" w:bidi="ru-RU"/>
        </w:rPr>
        <w:t>июня</w:t>
      </w:r>
      <w:proofErr w:type="spellEnd"/>
      <w:r w:rsidRPr="002D5D7E">
        <w:rPr>
          <w:rFonts w:ascii="Arial" w:eastAsia="Calibri" w:hAnsi="Arial" w:cs="Arial"/>
          <w:b/>
          <w:sz w:val="32"/>
          <w:szCs w:val="32"/>
          <w:lang w:eastAsia="ru-RU" w:bidi="ru-RU"/>
        </w:rPr>
        <w:t xml:space="preserve"> 2025 г. </w:t>
      </w:r>
      <w:r w:rsidRPr="002D5D7E">
        <w:rPr>
          <w:rFonts w:ascii="Arial" w:eastAsia="Calibri" w:hAnsi="Arial" w:cs="Arial"/>
          <w:b/>
          <w:sz w:val="32"/>
          <w:szCs w:val="32"/>
          <w:lang w:eastAsia="ru-RU" w:bidi="ru-RU"/>
        </w:rPr>
        <w:tab/>
      </w:r>
      <w:proofErr w:type="spellStart"/>
      <w:r w:rsidRPr="002D5D7E">
        <w:rPr>
          <w:rFonts w:ascii="Arial" w:eastAsia="Calibri" w:hAnsi="Arial" w:cs="Arial"/>
          <w:b/>
          <w:sz w:val="32"/>
          <w:szCs w:val="32"/>
          <w:lang w:eastAsia="ru-RU" w:bidi="ru-RU"/>
        </w:rPr>
        <w:t>пгт</w:t>
      </w:r>
      <w:proofErr w:type="spellEnd"/>
      <w:r w:rsidRPr="002D5D7E">
        <w:rPr>
          <w:rFonts w:ascii="Arial" w:eastAsia="Calibri" w:hAnsi="Arial" w:cs="Arial"/>
          <w:b/>
          <w:sz w:val="32"/>
          <w:szCs w:val="32"/>
          <w:lang w:eastAsia="ru-RU" w:bidi="ru-RU"/>
        </w:rPr>
        <w:t>. Марковка</w:t>
      </w:r>
      <w:r w:rsidRPr="002D5D7E">
        <w:rPr>
          <w:rFonts w:ascii="Arial" w:eastAsia="Calibri" w:hAnsi="Arial" w:cs="Arial"/>
          <w:b/>
          <w:sz w:val="32"/>
          <w:szCs w:val="32"/>
          <w:lang w:eastAsia="ru-RU" w:bidi="ru-RU"/>
        </w:rPr>
        <w:tab/>
      </w:r>
      <w:r w:rsidRPr="002D5D7E">
        <w:rPr>
          <w:rFonts w:ascii="Arial" w:eastAsia="Calibri" w:hAnsi="Arial" w:cs="Arial"/>
          <w:b/>
          <w:sz w:val="32"/>
          <w:szCs w:val="32"/>
          <w:lang w:eastAsia="ru-RU" w:bidi="ru-RU"/>
        </w:rPr>
        <w:tab/>
      </w:r>
      <w:r w:rsidRPr="002D5D7E">
        <w:rPr>
          <w:rFonts w:ascii="Arial" w:eastAsia="Calibri" w:hAnsi="Arial" w:cs="Arial"/>
          <w:b/>
          <w:sz w:val="32"/>
          <w:szCs w:val="32"/>
          <w:lang w:eastAsia="ru-RU" w:bidi="ru-RU"/>
        </w:rPr>
        <w:tab/>
        <w:t xml:space="preserve">        </w:t>
      </w:r>
      <w:r>
        <w:rPr>
          <w:rFonts w:ascii="Arial" w:eastAsia="Calibri" w:hAnsi="Arial" w:cs="Arial"/>
          <w:b/>
          <w:sz w:val="32"/>
          <w:szCs w:val="32"/>
          <w:lang w:eastAsia="ru-RU" w:bidi="ru-RU"/>
        </w:rPr>
        <w:t xml:space="preserve">№ </w:t>
      </w:r>
      <w:r>
        <w:rPr>
          <w:rFonts w:ascii="Arial" w:eastAsia="Calibri" w:hAnsi="Arial" w:cs="Arial"/>
          <w:b/>
          <w:sz w:val="32"/>
          <w:szCs w:val="32"/>
          <w:lang w:val="uk-UA" w:eastAsia="ru-RU" w:bidi="ru-RU"/>
        </w:rPr>
        <w:t>12</w:t>
      </w:r>
    </w:p>
    <w:p w14:paraId="0F6EB142" w14:textId="77777777" w:rsidR="009A4267" w:rsidRDefault="009A4267">
      <w:pPr>
        <w:widowControl w:val="0"/>
        <w:spacing w:after="0" w:line="240" w:lineRule="auto"/>
        <w:rPr>
          <w:rFonts w:ascii="Times New Roman" w:eastAsia="Lucida Sans Unicode" w:hAnsi="Times New Roman" w:cs="Times New Roman"/>
          <w:color w:val="000000"/>
          <w:sz w:val="28"/>
          <w:szCs w:val="28"/>
          <w:lang w:eastAsia="ru-RU"/>
        </w:rPr>
      </w:pPr>
    </w:p>
    <w:p w14:paraId="2492E9C6" w14:textId="77777777" w:rsidR="009A4267" w:rsidRPr="00343C4F" w:rsidRDefault="0047746C">
      <w:pPr>
        <w:widowControl w:val="0"/>
        <w:spacing w:after="0" w:line="240" w:lineRule="auto"/>
        <w:jc w:val="center"/>
        <w:rPr>
          <w:rFonts w:ascii="Arial" w:eastAsia="Lucida Sans Unicode" w:hAnsi="Arial" w:cs="Arial"/>
          <w:color w:val="000000"/>
          <w:sz w:val="32"/>
          <w:szCs w:val="24"/>
          <w:lang w:eastAsia="ru-RU"/>
        </w:rPr>
      </w:pPr>
      <w:r w:rsidRPr="00343C4F">
        <w:rPr>
          <w:rFonts w:ascii="Arial" w:eastAsia="Lucida Sans Unicode" w:hAnsi="Arial" w:cs="Arial"/>
          <w:b/>
          <w:color w:val="000000"/>
          <w:sz w:val="32"/>
          <w:szCs w:val="24"/>
          <w:lang w:eastAsia="ru-RU"/>
        </w:rPr>
        <w:t>О создании Рабочей группы по проведению обследований (проверок) антитеррористической защищенности потенциальных объектов террористических посягательств и мест массового пребывания людей</w:t>
      </w:r>
      <w:r w:rsidR="00343C4F" w:rsidRPr="00343C4F">
        <w:rPr>
          <w:rFonts w:ascii="Arial" w:eastAsia="Lucida Sans Unicode" w:hAnsi="Arial" w:cs="Arial"/>
          <w:b/>
          <w:color w:val="000000"/>
          <w:sz w:val="32"/>
          <w:szCs w:val="24"/>
          <w:lang w:eastAsia="ru-RU"/>
        </w:rPr>
        <w:t xml:space="preserve"> </w:t>
      </w:r>
      <w:r w:rsidRPr="00343C4F">
        <w:rPr>
          <w:rFonts w:ascii="Arial" w:eastAsia="Lucida Sans Unicode" w:hAnsi="Arial" w:cs="Arial"/>
          <w:b/>
          <w:color w:val="000000"/>
          <w:sz w:val="32"/>
          <w:szCs w:val="24"/>
          <w:lang w:eastAsia="ru-RU"/>
        </w:rPr>
        <w:t>при антитеррористической комиссии Марковского муниципального округа Луганской Народной Республики</w:t>
      </w:r>
    </w:p>
    <w:p w14:paraId="331F1EA2" w14:textId="77777777" w:rsidR="009A4267" w:rsidRPr="00343C4F" w:rsidRDefault="009A4267">
      <w:pPr>
        <w:widowControl w:val="0"/>
        <w:spacing w:after="0" w:line="240" w:lineRule="auto"/>
        <w:jc w:val="center"/>
        <w:rPr>
          <w:rFonts w:ascii="Arial" w:eastAsia="Lucida Sans Unicode" w:hAnsi="Arial" w:cs="Arial"/>
          <w:b/>
          <w:color w:val="000000"/>
          <w:sz w:val="24"/>
          <w:szCs w:val="24"/>
          <w:lang w:eastAsia="ru-RU"/>
        </w:rPr>
      </w:pPr>
    </w:p>
    <w:p w14:paraId="4BE6EE30" w14:textId="77777777" w:rsidR="009A4267" w:rsidRPr="00343C4F" w:rsidRDefault="0047746C">
      <w:pPr>
        <w:widowControl w:val="0"/>
        <w:tabs>
          <w:tab w:val="left" w:pos="709"/>
        </w:tabs>
        <w:spacing w:after="0" w:line="240" w:lineRule="auto"/>
        <w:ind w:firstLine="680"/>
        <w:jc w:val="both"/>
        <w:rPr>
          <w:rFonts w:ascii="Arial" w:hAnsi="Arial" w:cs="Arial"/>
          <w:sz w:val="24"/>
          <w:szCs w:val="24"/>
        </w:rPr>
      </w:pPr>
      <w:r w:rsidRPr="00343C4F">
        <w:rPr>
          <w:rFonts w:ascii="Arial" w:eastAsia="Lucida Sans Unicode" w:hAnsi="Arial" w:cs="Arial"/>
          <w:color w:val="000000"/>
          <w:sz w:val="24"/>
          <w:szCs w:val="24"/>
          <w:lang w:eastAsia="ru-RU"/>
        </w:rPr>
        <w:t>В</w:t>
      </w:r>
      <w:r w:rsidRPr="00343C4F">
        <w:rPr>
          <w:rFonts w:ascii="Arial" w:hAnsi="Arial" w:cs="Arial"/>
          <w:sz w:val="24"/>
          <w:szCs w:val="24"/>
        </w:rPr>
        <w:t xml:space="preserve"> соответствии с Федеральным законом от 06.03.2006 № 35-ФЗ «О противодействии терроризму»,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w:t>
      </w:r>
      <w:r w:rsidR="00343C4F">
        <w:rPr>
          <w:rFonts w:ascii="Arial" w:hAnsi="Arial" w:cs="Arial"/>
          <w:sz w:val="24"/>
          <w:szCs w:val="24"/>
        </w:rPr>
        <w:t xml:space="preserve"> гвардии,</w:t>
      </w:r>
      <w:r w:rsidR="00343C4F" w:rsidRPr="00343C4F">
        <w:rPr>
          <w:rFonts w:ascii="Arial" w:hAnsi="Arial" w:cs="Arial"/>
          <w:sz w:val="24"/>
          <w:szCs w:val="24"/>
        </w:rPr>
        <w:t xml:space="preserve"> </w:t>
      </w:r>
      <w:r w:rsidR="00343C4F">
        <w:rPr>
          <w:rFonts w:ascii="Arial" w:hAnsi="Arial" w:cs="Arial"/>
          <w:sz w:val="24"/>
          <w:szCs w:val="24"/>
        </w:rPr>
        <w:t xml:space="preserve">и форм паспортов безопасности таких мест и </w:t>
      </w:r>
      <w:r w:rsidRPr="00343C4F">
        <w:rPr>
          <w:rFonts w:ascii="Arial" w:hAnsi="Arial" w:cs="Arial"/>
          <w:sz w:val="24"/>
          <w:szCs w:val="24"/>
        </w:rPr>
        <w:t>объектов</w:t>
      </w:r>
      <w:r w:rsidR="00343C4F">
        <w:rPr>
          <w:rFonts w:ascii="Arial" w:hAnsi="Arial" w:cs="Arial"/>
          <w:sz w:val="24"/>
          <w:szCs w:val="24"/>
        </w:rPr>
        <w:t xml:space="preserve"> </w:t>
      </w:r>
      <w:r w:rsidRPr="00343C4F">
        <w:rPr>
          <w:rFonts w:ascii="Arial" w:hAnsi="Arial" w:cs="Arial"/>
          <w:sz w:val="24"/>
          <w:szCs w:val="24"/>
        </w:rPr>
        <w:t>(территорий),</w:t>
      </w:r>
      <w:r w:rsidR="00343C4F">
        <w:rPr>
          <w:rFonts w:ascii="Arial" w:hAnsi="Arial" w:cs="Arial"/>
          <w:sz w:val="24"/>
          <w:szCs w:val="24"/>
        </w:rPr>
        <w:t xml:space="preserve"> </w:t>
      </w:r>
      <w:r w:rsidRPr="00343C4F">
        <w:rPr>
          <w:rFonts w:ascii="Arial" w:hAnsi="Arial" w:cs="Arial"/>
          <w:sz w:val="24"/>
          <w:szCs w:val="24"/>
        </w:rPr>
        <w:t>руководствуясь</w:t>
      </w:r>
      <w:r w:rsidR="00343C4F">
        <w:rPr>
          <w:rFonts w:ascii="Arial" w:hAnsi="Arial" w:cs="Arial"/>
          <w:sz w:val="24"/>
          <w:szCs w:val="24"/>
        </w:rPr>
        <w:t xml:space="preserve"> </w:t>
      </w:r>
      <w:r w:rsidRPr="00343C4F">
        <w:rPr>
          <w:rFonts w:ascii="Arial" w:hAnsi="Arial" w:cs="Arial"/>
          <w:sz w:val="24"/>
          <w:szCs w:val="24"/>
        </w:rPr>
        <w:t xml:space="preserve">Уставом муниципального образования Марковский муниципальный округ Луганской Народной Республики, принятого решением Совета муниципального округа муниципальное образование Марковский муниципальный округ Луганской Народной Республики, утвержденного решением Совета муниципального округа муниципальное образование Марковский муниципальный округ Луганской Народной Республики от 30.10.2023 № 5 (с изменениями),  </w:t>
      </w:r>
    </w:p>
    <w:p w14:paraId="754C9042" w14:textId="77777777" w:rsidR="009A4267" w:rsidRPr="00343C4F" w:rsidRDefault="009A4267">
      <w:pPr>
        <w:widowControl w:val="0"/>
        <w:tabs>
          <w:tab w:val="left" w:pos="709"/>
        </w:tabs>
        <w:spacing w:after="0" w:line="240" w:lineRule="auto"/>
        <w:jc w:val="both"/>
        <w:rPr>
          <w:rFonts w:ascii="Arial" w:eastAsia="Lucida Sans Unicode" w:hAnsi="Arial" w:cs="Arial"/>
          <w:color w:val="000000"/>
          <w:sz w:val="24"/>
          <w:szCs w:val="24"/>
          <w:lang w:eastAsia="ru-RU"/>
        </w:rPr>
      </w:pPr>
    </w:p>
    <w:p w14:paraId="1547389A" w14:textId="77777777" w:rsidR="009A4267" w:rsidRPr="00343C4F" w:rsidRDefault="0047746C">
      <w:pPr>
        <w:tabs>
          <w:tab w:val="left" w:pos="225"/>
        </w:tabs>
        <w:spacing w:line="240" w:lineRule="auto"/>
        <w:jc w:val="center"/>
        <w:rPr>
          <w:rFonts w:ascii="Arial" w:eastAsia="Lucida Sans Unicode" w:hAnsi="Arial" w:cs="Arial"/>
          <w:color w:val="000000"/>
          <w:sz w:val="24"/>
          <w:szCs w:val="24"/>
          <w:lang w:eastAsia="ru-RU"/>
        </w:rPr>
      </w:pPr>
      <w:r w:rsidRPr="00343C4F">
        <w:rPr>
          <w:rFonts w:ascii="Arial" w:hAnsi="Arial" w:cs="Arial"/>
          <w:b/>
          <w:bCs/>
          <w:sz w:val="24"/>
          <w:szCs w:val="24"/>
        </w:rPr>
        <w:t>ПОСТАНОВЛЯЮ:</w:t>
      </w:r>
    </w:p>
    <w:p w14:paraId="685332E6" w14:textId="77777777" w:rsidR="009A4267" w:rsidRPr="00343C4F" w:rsidRDefault="0047746C">
      <w:pPr>
        <w:tabs>
          <w:tab w:val="left" w:pos="225"/>
        </w:tabs>
        <w:spacing w:line="240" w:lineRule="auto"/>
        <w:ind w:firstLine="737"/>
        <w:jc w:val="both"/>
        <w:rPr>
          <w:rFonts w:ascii="Arial" w:eastAsia="Lucida Sans Unicode" w:hAnsi="Arial" w:cs="Arial"/>
          <w:color w:val="000000"/>
          <w:sz w:val="24"/>
          <w:szCs w:val="24"/>
          <w:lang w:eastAsia="ru-RU"/>
        </w:rPr>
      </w:pPr>
      <w:r w:rsidRPr="00343C4F">
        <w:rPr>
          <w:rFonts w:ascii="Arial" w:hAnsi="Arial" w:cs="Arial"/>
          <w:sz w:val="24"/>
          <w:szCs w:val="24"/>
        </w:rPr>
        <w:t>1. Создать Рабочую группу по проведению обследований (проверок) антитеррористической защищенности потенциальных объектов террористических посягательств и мест массового пребывания людей при антитеррористической комиссии Марковского муниципального округа Луганской Народной Республики.</w:t>
      </w:r>
    </w:p>
    <w:p w14:paraId="5AD4A248" w14:textId="77777777" w:rsidR="009A4267" w:rsidRPr="00343C4F" w:rsidRDefault="0047746C">
      <w:pPr>
        <w:tabs>
          <w:tab w:val="left" w:pos="225"/>
        </w:tabs>
        <w:spacing w:line="240" w:lineRule="auto"/>
        <w:ind w:firstLine="737"/>
        <w:jc w:val="both"/>
        <w:rPr>
          <w:rFonts w:ascii="Arial" w:eastAsia="Lucida Sans Unicode" w:hAnsi="Arial" w:cs="Arial"/>
          <w:color w:val="000000"/>
          <w:sz w:val="24"/>
          <w:szCs w:val="24"/>
          <w:lang w:eastAsia="ru-RU"/>
        </w:rPr>
      </w:pPr>
      <w:r w:rsidRPr="00343C4F">
        <w:rPr>
          <w:rFonts w:ascii="Arial" w:hAnsi="Arial" w:cs="Arial"/>
          <w:sz w:val="24"/>
          <w:szCs w:val="24"/>
        </w:rPr>
        <w:t>2. Утвердить Положение о Рабочей группе по проведению обследований (проверок) антитеррористической защищенности потенциальных объектов террористических посягательств и мест массового пребывания людей при антитеррористической комиссии Марковского муниципального округа Луганской Народной Республики, согласно приложению № 1.</w:t>
      </w:r>
    </w:p>
    <w:p w14:paraId="2A62803F" w14:textId="77777777" w:rsidR="009A4267" w:rsidRPr="00343C4F" w:rsidRDefault="0047746C">
      <w:pPr>
        <w:tabs>
          <w:tab w:val="left" w:pos="225"/>
        </w:tabs>
        <w:spacing w:line="240" w:lineRule="auto"/>
        <w:ind w:firstLine="737"/>
        <w:jc w:val="both"/>
        <w:rPr>
          <w:rFonts w:ascii="Arial" w:eastAsia="Lucida Sans Unicode" w:hAnsi="Arial" w:cs="Arial"/>
          <w:color w:val="000000"/>
          <w:sz w:val="24"/>
          <w:szCs w:val="24"/>
          <w:lang w:eastAsia="ru-RU"/>
        </w:rPr>
      </w:pPr>
      <w:r w:rsidRPr="00343C4F">
        <w:rPr>
          <w:rFonts w:ascii="Arial" w:hAnsi="Arial" w:cs="Arial"/>
          <w:sz w:val="24"/>
          <w:szCs w:val="24"/>
        </w:rPr>
        <w:lastRenderedPageBreak/>
        <w:t>3. Утвердить состав Рабочей группы по проведению обследований (проверок) антитеррористической защищенности потенциальных объектов террористических посягательств и мест массового пребывания людей при антитеррористической комиссии Марковского муниципального округа Луганской Народной Республики, согласно приложению № 2</w:t>
      </w:r>
      <w:r w:rsidRPr="00343C4F">
        <w:rPr>
          <w:rFonts w:ascii="Arial" w:eastAsia="Lucida Sans Unicode" w:hAnsi="Arial" w:cs="Arial"/>
          <w:color w:val="000000"/>
          <w:sz w:val="24"/>
          <w:szCs w:val="24"/>
          <w:lang w:eastAsia="ru-RU"/>
        </w:rPr>
        <w:t>.</w:t>
      </w:r>
    </w:p>
    <w:p w14:paraId="1FDEAD6E" w14:textId="77777777" w:rsidR="009A4267" w:rsidRPr="00343C4F" w:rsidRDefault="0047746C">
      <w:pPr>
        <w:tabs>
          <w:tab w:val="left" w:pos="225"/>
        </w:tabs>
        <w:spacing w:line="240" w:lineRule="auto"/>
        <w:ind w:firstLine="737"/>
        <w:jc w:val="both"/>
        <w:rPr>
          <w:rFonts w:ascii="Arial" w:eastAsia="Lucida Sans Unicode" w:hAnsi="Arial" w:cs="Arial"/>
          <w:color w:val="000000"/>
          <w:sz w:val="24"/>
          <w:szCs w:val="24"/>
          <w:lang w:eastAsia="ru-RU"/>
        </w:rPr>
      </w:pPr>
      <w:r w:rsidRPr="00343C4F">
        <w:rPr>
          <w:rFonts w:ascii="Arial" w:hAnsi="Arial" w:cs="Arial"/>
          <w:sz w:val="24"/>
          <w:szCs w:val="24"/>
        </w:rPr>
        <w:t>4. Настоящее постановление вступает в силу со дня его официального опубликования.</w:t>
      </w:r>
    </w:p>
    <w:p w14:paraId="3CB025CF" w14:textId="77777777" w:rsidR="009A4267" w:rsidRPr="00343C4F" w:rsidRDefault="0047746C" w:rsidP="00343C4F">
      <w:pPr>
        <w:tabs>
          <w:tab w:val="left" w:pos="225"/>
        </w:tabs>
        <w:spacing w:after="0" w:line="240" w:lineRule="auto"/>
        <w:ind w:firstLine="737"/>
        <w:jc w:val="both"/>
        <w:rPr>
          <w:rFonts w:ascii="Arial" w:eastAsia="Lucida Sans Unicode" w:hAnsi="Arial" w:cs="Arial"/>
          <w:color w:val="000000"/>
          <w:sz w:val="24"/>
          <w:szCs w:val="24"/>
          <w:lang w:eastAsia="ru-RU"/>
        </w:rPr>
      </w:pPr>
      <w:r w:rsidRPr="00343C4F">
        <w:rPr>
          <w:rFonts w:ascii="Arial" w:hAnsi="Arial" w:cs="Arial"/>
          <w:sz w:val="24"/>
          <w:szCs w:val="24"/>
        </w:rPr>
        <w:t>5. Контроль за исполнением настоящего постановления оставляю</w:t>
      </w:r>
      <w:r w:rsidR="00343C4F">
        <w:rPr>
          <w:rFonts w:ascii="Arial" w:hAnsi="Arial" w:cs="Arial"/>
          <w:sz w:val="24"/>
          <w:szCs w:val="24"/>
        </w:rPr>
        <w:t xml:space="preserve"> </w:t>
      </w:r>
      <w:r w:rsidRPr="00343C4F">
        <w:rPr>
          <w:rFonts w:ascii="Arial" w:hAnsi="Arial" w:cs="Arial"/>
          <w:sz w:val="24"/>
          <w:szCs w:val="24"/>
        </w:rPr>
        <w:t>за собой.</w:t>
      </w:r>
    </w:p>
    <w:p w14:paraId="4CA74FAA" w14:textId="77777777" w:rsidR="009A4267" w:rsidRPr="00343C4F" w:rsidRDefault="009A4267" w:rsidP="00343C4F">
      <w:pPr>
        <w:tabs>
          <w:tab w:val="left" w:pos="225"/>
        </w:tabs>
        <w:spacing w:after="0" w:line="240" w:lineRule="auto"/>
        <w:ind w:firstLine="737"/>
        <w:jc w:val="both"/>
        <w:rPr>
          <w:rFonts w:ascii="Arial" w:hAnsi="Arial" w:cs="Arial"/>
          <w:sz w:val="24"/>
          <w:szCs w:val="24"/>
        </w:rPr>
      </w:pPr>
    </w:p>
    <w:p w14:paraId="49A801F3" w14:textId="77777777" w:rsidR="009A4267" w:rsidRDefault="009A4267" w:rsidP="00343C4F">
      <w:pPr>
        <w:tabs>
          <w:tab w:val="left" w:pos="225"/>
        </w:tabs>
        <w:spacing w:after="0" w:line="240" w:lineRule="auto"/>
        <w:ind w:firstLine="737"/>
        <w:jc w:val="both"/>
        <w:rPr>
          <w:rFonts w:ascii="Arial" w:hAnsi="Arial" w:cs="Arial"/>
          <w:sz w:val="24"/>
          <w:szCs w:val="24"/>
        </w:rPr>
      </w:pPr>
    </w:p>
    <w:p w14:paraId="4D5FB546" w14:textId="77777777" w:rsidR="00343C4F" w:rsidRPr="00343C4F" w:rsidRDefault="00343C4F" w:rsidP="00343C4F">
      <w:pPr>
        <w:tabs>
          <w:tab w:val="left" w:pos="225"/>
        </w:tabs>
        <w:spacing w:after="0" w:line="240" w:lineRule="auto"/>
        <w:ind w:firstLine="737"/>
        <w:jc w:val="both"/>
        <w:rPr>
          <w:rFonts w:ascii="Arial" w:hAnsi="Arial" w:cs="Arial"/>
          <w:sz w:val="24"/>
          <w:szCs w:val="24"/>
        </w:rPr>
      </w:pPr>
    </w:p>
    <w:p w14:paraId="6BBA0AC7" w14:textId="77777777" w:rsidR="009A4267" w:rsidRPr="00343C4F" w:rsidRDefault="0047746C" w:rsidP="00343C4F">
      <w:pPr>
        <w:pStyle w:val="ae"/>
        <w:tabs>
          <w:tab w:val="left" w:pos="225"/>
        </w:tabs>
        <w:spacing w:line="240" w:lineRule="auto"/>
        <w:ind w:left="0" w:right="57"/>
        <w:jc w:val="right"/>
        <w:rPr>
          <w:rFonts w:ascii="Arial" w:hAnsi="Arial" w:cs="Arial"/>
          <w:sz w:val="24"/>
          <w:szCs w:val="24"/>
        </w:rPr>
      </w:pPr>
      <w:r w:rsidRPr="00343C4F">
        <w:rPr>
          <w:rFonts w:ascii="Arial" w:hAnsi="Arial" w:cs="Arial"/>
          <w:sz w:val="24"/>
          <w:szCs w:val="24"/>
        </w:rPr>
        <w:t>Временно исполняющий полномочия</w:t>
      </w:r>
    </w:p>
    <w:p w14:paraId="5B3C7804" w14:textId="77777777" w:rsidR="009A4267" w:rsidRPr="00343C4F" w:rsidRDefault="00343C4F" w:rsidP="00343C4F">
      <w:pPr>
        <w:pStyle w:val="ae"/>
        <w:tabs>
          <w:tab w:val="left" w:pos="225"/>
        </w:tabs>
        <w:spacing w:line="240" w:lineRule="auto"/>
        <w:ind w:left="0"/>
        <w:jc w:val="right"/>
        <w:rPr>
          <w:rFonts w:ascii="Arial" w:hAnsi="Arial" w:cs="Arial"/>
          <w:sz w:val="24"/>
          <w:szCs w:val="24"/>
        </w:rPr>
      </w:pPr>
      <w:r>
        <w:rPr>
          <w:rFonts w:ascii="Arial" w:hAnsi="Arial" w:cs="Arial"/>
          <w:sz w:val="24"/>
          <w:szCs w:val="24"/>
        </w:rPr>
        <w:t>Главы</w:t>
      </w:r>
      <w:r w:rsidR="0047746C" w:rsidRPr="00343C4F">
        <w:rPr>
          <w:rFonts w:ascii="Arial" w:hAnsi="Arial" w:cs="Arial"/>
          <w:sz w:val="24"/>
          <w:szCs w:val="24"/>
        </w:rPr>
        <w:t xml:space="preserve"> муниципального округа </w:t>
      </w:r>
    </w:p>
    <w:p w14:paraId="39D517E1" w14:textId="77777777" w:rsidR="009A4267" w:rsidRPr="00343C4F" w:rsidRDefault="0047746C" w:rsidP="00343C4F">
      <w:pPr>
        <w:pStyle w:val="ae"/>
        <w:tabs>
          <w:tab w:val="left" w:pos="225"/>
        </w:tabs>
        <w:spacing w:line="240" w:lineRule="auto"/>
        <w:ind w:left="0"/>
        <w:jc w:val="right"/>
        <w:rPr>
          <w:rFonts w:ascii="Arial" w:hAnsi="Arial" w:cs="Arial"/>
          <w:sz w:val="24"/>
          <w:szCs w:val="24"/>
        </w:rPr>
      </w:pPr>
      <w:r w:rsidRPr="00343C4F">
        <w:rPr>
          <w:rFonts w:ascii="Arial" w:hAnsi="Arial" w:cs="Arial"/>
          <w:sz w:val="24"/>
          <w:szCs w:val="24"/>
        </w:rPr>
        <w:t>муниципальное образование</w:t>
      </w:r>
    </w:p>
    <w:p w14:paraId="3F01F831" w14:textId="77777777" w:rsidR="009A4267" w:rsidRPr="00343C4F" w:rsidRDefault="0047746C" w:rsidP="00343C4F">
      <w:pPr>
        <w:pStyle w:val="ae"/>
        <w:tabs>
          <w:tab w:val="left" w:pos="225"/>
        </w:tabs>
        <w:spacing w:line="240" w:lineRule="auto"/>
        <w:ind w:left="0"/>
        <w:jc w:val="right"/>
        <w:rPr>
          <w:rFonts w:ascii="Arial" w:hAnsi="Arial" w:cs="Arial"/>
          <w:sz w:val="24"/>
          <w:szCs w:val="24"/>
        </w:rPr>
      </w:pPr>
      <w:r w:rsidRPr="00343C4F">
        <w:rPr>
          <w:rFonts w:ascii="Arial" w:hAnsi="Arial" w:cs="Arial"/>
          <w:sz w:val="24"/>
          <w:szCs w:val="24"/>
        </w:rPr>
        <w:t>Марковский муниципальный округ</w:t>
      </w:r>
    </w:p>
    <w:p w14:paraId="499B4764" w14:textId="77777777" w:rsidR="00343C4F" w:rsidRDefault="0047746C" w:rsidP="00343C4F">
      <w:pPr>
        <w:pStyle w:val="ae"/>
        <w:tabs>
          <w:tab w:val="left" w:pos="225"/>
        </w:tabs>
        <w:spacing w:line="240" w:lineRule="auto"/>
        <w:ind w:left="0"/>
        <w:jc w:val="right"/>
        <w:rPr>
          <w:rFonts w:ascii="Arial" w:hAnsi="Arial" w:cs="Arial"/>
          <w:sz w:val="24"/>
          <w:szCs w:val="24"/>
        </w:rPr>
      </w:pPr>
      <w:r w:rsidRPr="00343C4F">
        <w:rPr>
          <w:rFonts w:ascii="Arial" w:hAnsi="Arial" w:cs="Arial"/>
          <w:sz w:val="24"/>
          <w:szCs w:val="24"/>
        </w:rPr>
        <w:t>Луганской Народной Республики</w:t>
      </w:r>
    </w:p>
    <w:p w14:paraId="650EAE21" w14:textId="77777777" w:rsidR="009A4267" w:rsidRPr="00343C4F" w:rsidRDefault="0047746C" w:rsidP="00343C4F">
      <w:pPr>
        <w:pStyle w:val="ae"/>
        <w:tabs>
          <w:tab w:val="left" w:pos="225"/>
        </w:tabs>
        <w:spacing w:line="240" w:lineRule="auto"/>
        <w:ind w:left="0"/>
        <w:jc w:val="right"/>
        <w:rPr>
          <w:rFonts w:ascii="Arial" w:hAnsi="Arial" w:cs="Arial"/>
          <w:sz w:val="24"/>
          <w:szCs w:val="24"/>
        </w:rPr>
      </w:pPr>
      <w:r w:rsidRPr="00343C4F">
        <w:rPr>
          <w:rFonts w:ascii="Arial" w:hAnsi="Arial" w:cs="Arial"/>
          <w:sz w:val="24"/>
          <w:szCs w:val="24"/>
        </w:rPr>
        <w:t>И.А. Кузьменко</w:t>
      </w:r>
    </w:p>
    <w:p w14:paraId="7F3B09EB" w14:textId="77777777" w:rsidR="009A4267" w:rsidRPr="00343C4F" w:rsidRDefault="009A4267">
      <w:pPr>
        <w:widowControl w:val="0"/>
        <w:spacing w:after="0" w:line="240" w:lineRule="auto"/>
        <w:jc w:val="both"/>
        <w:rPr>
          <w:rFonts w:ascii="Arial" w:eastAsia="Lucida Sans Unicode" w:hAnsi="Arial" w:cs="Arial"/>
          <w:color w:val="000000"/>
          <w:sz w:val="24"/>
          <w:szCs w:val="24"/>
          <w:lang w:eastAsia="ru-RU"/>
        </w:rPr>
      </w:pPr>
    </w:p>
    <w:p w14:paraId="16F865B9" w14:textId="77777777" w:rsidR="009A4267" w:rsidRPr="00343C4F" w:rsidRDefault="009A4267">
      <w:pPr>
        <w:widowControl w:val="0"/>
        <w:tabs>
          <w:tab w:val="left" w:pos="709"/>
        </w:tabs>
        <w:spacing w:after="0"/>
        <w:jc w:val="both"/>
        <w:rPr>
          <w:rFonts w:ascii="Arial" w:eastAsia="Lucida Sans Unicode" w:hAnsi="Arial" w:cs="Arial"/>
          <w:color w:val="000000"/>
          <w:sz w:val="24"/>
          <w:szCs w:val="24"/>
          <w:lang w:eastAsia="ru-RU"/>
        </w:rPr>
      </w:pPr>
    </w:p>
    <w:p w14:paraId="52632CAB" w14:textId="77777777" w:rsidR="009A4267" w:rsidRPr="00343C4F" w:rsidRDefault="009A4267">
      <w:pPr>
        <w:widowControl w:val="0"/>
        <w:tabs>
          <w:tab w:val="left" w:pos="709"/>
        </w:tabs>
        <w:spacing w:after="0"/>
        <w:jc w:val="both"/>
        <w:rPr>
          <w:rFonts w:ascii="Arial" w:eastAsia="Lucida Sans Unicode" w:hAnsi="Arial" w:cs="Arial"/>
          <w:color w:val="000000"/>
          <w:sz w:val="24"/>
          <w:szCs w:val="24"/>
          <w:lang w:eastAsia="ru-RU"/>
        </w:rPr>
      </w:pPr>
    </w:p>
    <w:p w14:paraId="41B57A62" w14:textId="77777777" w:rsidR="009A4267" w:rsidRPr="00343C4F" w:rsidRDefault="009A4267">
      <w:pPr>
        <w:widowControl w:val="0"/>
        <w:tabs>
          <w:tab w:val="left" w:pos="709"/>
        </w:tabs>
        <w:spacing w:after="0"/>
        <w:jc w:val="both"/>
        <w:rPr>
          <w:rFonts w:ascii="Arial" w:eastAsia="Lucida Sans Unicode" w:hAnsi="Arial" w:cs="Arial"/>
          <w:color w:val="000000"/>
          <w:sz w:val="24"/>
          <w:szCs w:val="24"/>
          <w:lang w:eastAsia="ru-RU"/>
        </w:rPr>
      </w:pPr>
    </w:p>
    <w:p w14:paraId="6A24C868" w14:textId="77777777" w:rsidR="009A4267" w:rsidRPr="00343C4F" w:rsidRDefault="009A4267">
      <w:pPr>
        <w:widowControl w:val="0"/>
        <w:tabs>
          <w:tab w:val="left" w:pos="709"/>
        </w:tabs>
        <w:spacing w:after="0"/>
        <w:jc w:val="both"/>
        <w:rPr>
          <w:rFonts w:ascii="Arial" w:eastAsia="Lucida Sans Unicode" w:hAnsi="Arial" w:cs="Arial"/>
          <w:color w:val="000000"/>
          <w:sz w:val="24"/>
          <w:szCs w:val="24"/>
          <w:lang w:eastAsia="ru-RU"/>
        </w:rPr>
      </w:pPr>
    </w:p>
    <w:p w14:paraId="20293093" w14:textId="77777777" w:rsidR="009A4267" w:rsidRPr="00343C4F" w:rsidRDefault="009A4267">
      <w:pPr>
        <w:widowControl w:val="0"/>
        <w:tabs>
          <w:tab w:val="left" w:pos="709"/>
        </w:tabs>
        <w:spacing w:after="0"/>
        <w:jc w:val="both"/>
        <w:rPr>
          <w:rFonts w:ascii="Arial" w:eastAsia="Lucida Sans Unicode" w:hAnsi="Arial" w:cs="Arial"/>
          <w:color w:val="000000"/>
          <w:sz w:val="28"/>
          <w:szCs w:val="24"/>
          <w:lang w:eastAsia="ru-RU"/>
        </w:rPr>
      </w:pPr>
    </w:p>
    <w:p w14:paraId="6739355E" w14:textId="77777777" w:rsidR="009A4267" w:rsidRPr="00343C4F" w:rsidRDefault="0047746C" w:rsidP="00343C4F">
      <w:pPr>
        <w:widowControl w:val="0"/>
        <w:tabs>
          <w:tab w:val="left" w:pos="709"/>
        </w:tabs>
        <w:spacing w:after="0" w:line="240" w:lineRule="auto"/>
        <w:jc w:val="right"/>
        <w:rPr>
          <w:rFonts w:ascii="Arial" w:eastAsia="Lucida Sans Unicode" w:hAnsi="Arial" w:cs="Arial"/>
          <w:color w:val="000000"/>
          <w:sz w:val="28"/>
          <w:szCs w:val="24"/>
          <w:lang w:eastAsia="ru-RU"/>
        </w:rPr>
      </w:pPr>
      <w:r w:rsidRPr="00343C4F">
        <w:rPr>
          <w:rFonts w:ascii="Arial" w:hAnsi="Arial" w:cs="Arial"/>
          <w:sz w:val="28"/>
          <w:szCs w:val="24"/>
        </w:rPr>
        <w:t>Приложение № 1</w:t>
      </w:r>
    </w:p>
    <w:p w14:paraId="18C1394F" w14:textId="77777777" w:rsidR="009A4267" w:rsidRPr="00343C4F" w:rsidRDefault="0047746C" w:rsidP="00343C4F">
      <w:pPr>
        <w:widowControl w:val="0"/>
        <w:tabs>
          <w:tab w:val="left" w:pos="709"/>
        </w:tabs>
        <w:spacing w:after="0" w:line="240" w:lineRule="auto"/>
        <w:jc w:val="right"/>
        <w:rPr>
          <w:rFonts w:ascii="Arial" w:hAnsi="Arial" w:cs="Arial"/>
          <w:sz w:val="28"/>
          <w:szCs w:val="24"/>
        </w:rPr>
      </w:pPr>
      <w:r w:rsidRPr="00343C4F">
        <w:rPr>
          <w:rFonts w:ascii="Arial" w:hAnsi="Arial" w:cs="Arial"/>
          <w:sz w:val="28"/>
          <w:szCs w:val="24"/>
        </w:rPr>
        <w:t>к постановлению Главы</w:t>
      </w:r>
    </w:p>
    <w:p w14:paraId="47C03D3A" w14:textId="77777777" w:rsidR="009A4267" w:rsidRPr="00343C4F" w:rsidRDefault="0047746C" w:rsidP="00343C4F">
      <w:pPr>
        <w:widowControl w:val="0"/>
        <w:tabs>
          <w:tab w:val="left" w:pos="709"/>
        </w:tabs>
        <w:spacing w:after="0" w:line="240" w:lineRule="auto"/>
        <w:jc w:val="right"/>
        <w:rPr>
          <w:rFonts w:ascii="Arial" w:hAnsi="Arial" w:cs="Arial"/>
          <w:sz w:val="28"/>
          <w:szCs w:val="24"/>
        </w:rPr>
      </w:pPr>
      <w:r w:rsidRPr="00343C4F">
        <w:rPr>
          <w:rFonts w:ascii="Arial" w:hAnsi="Arial" w:cs="Arial"/>
          <w:sz w:val="28"/>
          <w:szCs w:val="24"/>
        </w:rPr>
        <w:t>муниципального округа</w:t>
      </w:r>
    </w:p>
    <w:p w14:paraId="34F9B662" w14:textId="77777777" w:rsidR="009A4267" w:rsidRPr="00343C4F" w:rsidRDefault="0047746C" w:rsidP="00343C4F">
      <w:pPr>
        <w:widowControl w:val="0"/>
        <w:tabs>
          <w:tab w:val="left" w:pos="709"/>
        </w:tabs>
        <w:spacing w:after="0" w:line="240" w:lineRule="auto"/>
        <w:jc w:val="right"/>
        <w:rPr>
          <w:rFonts w:ascii="Arial" w:hAnsi="Arial" w:cs="Arial"/>
          <w:sz w:val="28"/>
          <w:szCs w:val="24"/>
        </w:rPr>
      </w:pPr>
      <w:r w:rsidRPr="00343C4F">
        <w:rPr>
          <w:rFonts w:ascii="Arial" w:hAnsi="Arial" w:cs="Arial"/>
          <w:sz w:val="28"/>
          <w:szCs w:val="24"/>
        </w:rPr>
        <w:t>муниципальное образование</w:t>
      </w:r>
    </w:p>
    <w:p w14:paraId="6AD69F0C" w14:textId="77777777" w:rsidR="009A4267" w:rsidRPr="00343C4F" w:rsidRDefault="0047746C" w:rsidP="00343C4F">
      <w:pPr>
        <w:widowControl w:val="0"/>
        <w:tabs>
          <w:tab w:val="left" w:pos="709"/>
        </w:tabs>
        <w:spacing w:after="0" w:line="240" w:lineRule="auto"/>
        <w:jc w:val="right"/>
        <w:rPr>
          <w:rFonts w:ascii="Arial" w:hAnsi="Arial" w:cs="Arial"/>
          <w:sz w:val="28"/>
          <w:szCs w:val="24"/>
        </w:rPr>
      </w:pPr>
      <w:r w:rsidRPr="00343C4F">
        <w:rPr>
          <w:rFonts w:ascii="Arial" w:hAnsi="Arial" w:cs="Arial"/>
          <w:sz w:val="28"/>
          <w:szCs w:val="24"/>
        </w:rPr>
        <w:t>Марковский муниципальный округ</w:t>
      </w:r>
    </w:p>
    <w:p w14:paraId="46A07A35" w14:textId="77777777" w:rsidR="009A4267" w:rsidRPr="00343C4F" w:rsidRDefault="0047746C" w:rsidP="00343C4F">
      <w:pPr>
        <w:widowControl w:val="0"/>
        <w:tabs>
          <w:tab w:val="left" w:pos="709"/>
        </w:tabs>
        <w:spacing w:after="0" w:line="240" w:lineRule="auto"/>
        <w:jc w:val="right"/>
        <w:rPr>
          <w:rFonts w:ascii="Arial" w:hAnsi="Arial" w:cs="Arial"/>
          <w:sz w:val="28"/>
          <w:szCs w:val="24"/>
        </w:rPr>
      </w:pPr>
      <w:r w:rsidRPr="00343C4F">
        <w:rPr>
          <w:rFonts w:ascii="Arial" w:hAnsi="Arial" w:cs="Arial"/>
          <w:sz w:val="28"/>
          <w:szCs w:val="24"/>
        </w:rPr>
        <w:t>Луганской Народной Республики</w:t>
      </w:r>
    </w:p>
    <w:p w14:paraId="157D1DFF" w14:textId="77777777" w:rsidR="009A4267" w:rsidRPr="00343C4F" w:rsidRDefault="0047746C" w:rsidP="00343C4F">
      <w:pPr>
        <w:widowControl w:val="0"/>
        <w:tabs>
          <w:tab w:val="left" w:pos="709"/>
        </w:tabs>
        <w:spacing w:after="0" w:line="240" w:lineRule="auto"/>
        <w:jc w:val="right"/>
        <w:rPr>
          <w:rFonts w:ascii="Arial" w:hAnsi="Arial" w:cs="Arial"/>
          <w:sz w:val="28"/>
          <w:szCs w:val="24"/>
        </w:rPr>
      </w:pPr>
      <w:r w:rsidRPr="00343C4F">
        <w:rPr>
          <w:rFonts w:ascii="Arial" w:hAnsi="Arial" w:cs="Arial"/>
          <w:sz w:val="28"/>
          <w:szCs w:val="24"/>
        </w:rPr>
        <w:t xml:space="preserve">от </w:t>
      </w:r>
      <w:r w:rsidR="00343C4F" w:rsidRPr="00343C4F">
        <w:rPr>
          <w:rFonts w:ascii="Arial" w:hAnsi="Arial" w:cs="Arial"/>
          <w:sz w:val="28"/>
          <w:szCs w:val="24"/>
        </w:rPr>
        <w:t>05.05.2025 г. № 12</w:t>
      </w:r>
    </w:p>
    <w:p w14:paraId="7BF471D6" w14:textId="77777777" w:rsidR="009A4267" w:rsidRPr="00343C4F" w:rsidRDefault="009A4267">
      <w:pPr>
        <w:widowControl w:val="0"/>
        <w:tabs>
          <w:tab w:val="left" w:pos="709"/>
        </w:tabs>
        <w:spacing w:after="0"/>
        <w:jc w:val="center"/>
        <w:rPr>
          <w:rFonts w:ascii="Arial" w:hAnsi="Arial" w:cs="Arial"/>
          <w:sz w:val="28"/>
          <w:szCs w:val="24"/>
        </w:rPr>
      </w:pPr>
    </w:p>
    <w:p w14:paraId="6BC01367" w14:textId="77777777" w:rsidR="009A4267" w:rsidRPr="00343C4F" w:rsidRDefault="0047746C">
      <w:pPr>
        <w:widowControl w:val="0"/>
        <w:tabs>
          <w:tab w:val="left" w:pos="709"/>
        </w:tabs>
        <w:spacing w:after="0" w:line="240" w:lineRule="auto"/>
        <w:jc w:val="center"/>
        <w:rPr>
          <w:rFonts w:ascii="Arial" w:hAnsi="Arial" w:cs="Arial"/>
          <w:b/>
          <w:bCs/>
          <w:sz w:val="28"/>
          <w:szCs w:val="24"/>
        </w:rPr>
      </w:pPr>
      <w:r w:rsidRPr="00343C4F">
        <w:rPr>
          <w:rFonts w:ascii="Arial" w:hAnsi="Arial" w:cs="Arial"/>
          <w:b/>
          <w:bCs/>
          <w:sz w:val="28"/>
          <w:szCs w:val="24"/>
        </w:rPr>
        <w:t>Положение</w:t>
      </w:r>
    </w:p>
    <w:p w14:paraId="42B54F94" w14:textId="77777777" w:rsidR="009A4267" w:rsidRPr="00343C4F" w:rsidRDefault="0047746C">
      <w:pPr>
        <w:widowControl w:val="0"/>
        <w:tabs>
          <w:tab w:val="left" w:pos="709"/>
        </w:tabs>
        <w:spacing w:after="0" w:line="240" w:lineRule="auto"/>
        <w:jc w:val="center"/>
        <w:rPr>
          <w:rFonts w:ascii="Arial" w:hAnsi="Arial" w:cs="Arial"/>
          <w:b/>
          <w:bCs/>
          <w:sz w:val="28"/>
          <w:szCs w:val="24"/>
        </w:rPr>
      </w:pPr>
      <w:r w:rsidRPr="00343C4F">
        <w:rPr>
          <w:rFonts w:ascii="Arial" w:hAnsi="Arial" w:cs="Arial"/>
          <w:b/>
          <w:bCs/>
          <w:sz w:val="28"/>
          <w:szCs w:val="24"/>
        </w:rPr>
        <w:t xml:space="preserve">о Рабочей группе по </w:t>
      </w:r>
      <w:r w:rsidRPr="00343C4F">
        <w:rPr>
          <w:rFonts w:ascii="Arial" w:eastAsia="Lucida Sans Unicode" w:hAnsi="Arial" w:cs="Arial"/>
          <w:b/>
          <w:bCs/>
          <w:color w:val="000000"/>
          <w:sz w:val="28"/>
          <w:szCs w:val="24"/>
          <w:lang w:eastAsia="ru-RU"/>
        </w:rPr>
        <w:t>проведению обследований (проверок) антитеррористической защищенности потенциальных объектов террористических посягательств и мест массового пребывания людей</w:t>
      </w:r>
      <w:r w:rsidR="00343C4F" w:rsidRPr="00343C4F">
        <w:rPr>
          <w:rFonts w:ascii="Arial" w:eastAsia="Lucida Sans Unicode" w:hAnsi="Arial" w:cs="Arial"/>
          <w:b/>
          <w:bCs/>
          <w:color w:val="000000"/>
          <w:sz w:val="28"/>
          <w:szCs w:val="24"/>
          <w:lang w:eastAsia="ru-RU"/>
        </w:rPr>
        <w:t xml:space="preserve"> </w:t>
      </w:r>
      <w:r w:rsidRPr="00343C4F">
        <w:rPr>
          <w:rFonts w:ascii="Arial" w:eastAsia="Lucida Sans Unicode" w:hAnsi="Arial" w:cs="Arial"/>
          <w:b/>
          <w:bCs/>
          <w:color w:val="000000"/>
          <w:sz w:val="28"/>
          <w:szCs w:val="24"/>
          <w:lang w:eastAsia="ru-RU"/>
        </w:rPr>
        <w:t>при антитеррористической комиссии Марковского муниципального округа Луганской Народной Республики</w:t>
      </w:r>
    </w:p>
    <w:p w14:paraId="40BAAFAA" w14:textId="77777777" w:rsidR="009A4267" w:rsidRPr="00343C4F" w:rsidRDefault="009A4267">
      <w:pPr>
        <w:widowControl w:val="0"/>
        <w:tabs>
          <w:tab w:val="left" w:pos="709"/>
        </w:tabs>
        <w:spacing w:after="0" w:line="240" w:lineRule="auto"/>
        <w:jc w:val="center"/>
        <w:rPr>
          <w:rFonts w:ascii="Arial" w:eastAsia="Lucida Sans Unicode" w:hAnsi="Arial" w:cs="Arial"/>
          <w:color w:val="000000"/>
          <w:sz w:val="24"/>
          <w:szCs w:val="24"/>
          <w:lang w:eastAsia="ru-RU"/>
        </w:rPr>
      </w:pPr>
    </w:p>
    <w:p w14:paraId="54F1F0DC" w14:textId="77777777" w:rsidR="009A4267" w:rsidRPr="00343C4F" w:rsidRDefault="0047746C">
      <w:pPr>
        <w:widowControl w:val="0"/>
        <w:tabs>
          <w:tab w:val="left" w:pos="709"/>
        </w:tabs>
        <w:spacing w:after="0" w:line="240" w:lineRule="auto"/>
        <w:jc w:val="center"/>
        <w:rPr>
          <w:rFonts w:ascii="Arial" w:hAnsi="Arial" w:cs="Arial"/>
          <w:b/>
          <w:bCs/>
          <w:sz w:val="24"/>
          <w:szCs w:val="24"/>
        </w:rPr>
      </w:pPr>
      <w:r w:rsidRPr="00343C4F">
        <w:rPr>
          <w:rFonts w:ascii="Arial" w:eastAsia="Lucida Sans Unicode" w:hAnsi="Arial" w:cs="Arial"/>
          <w:b/>
          <w:bCs/>
          <w:color w:val="000000"/>
          <w:sz w:val="24"/>
          <w:szCs w:val="24"/>
          <w:lang w:eastAsia="ru-RU"/>
        </w:rPr>
        <w:t>Раздел I. Общие положения</w:t>
      </w:r>
    </w:p>
    <w:p w14:paraId="60B21B89" w14:textId="77777777" w:rsidR="009A4267" w:rsidRPr="00343C4F" w:rsidRDefault="009A4267">
      <w:pPr>
        <w:widowControl w:val="0"/>
        <w:tabs>
          <w:tab w:val="left" w:pos="709"/>
        </w:tabs>
        <w:spacing w:after="0" w:line="240" w:lineRule="auto"/>
        <w:ind w:firstLine="737"/>
        <w:jc w:val="both"/>
        <w:rPr>
          <w:rFonts w:ascii="Arial" w:eastAsia="Lucida Sans Unicode" w:hAnsi="Arial" w:cs="Arial"/>
          <w:color w:val="000000"/>
          <w:sz w:val="24"/>
          <w:szCs w:val="24"/>
          <w:lang w:eastAsia="ru-RU"/>
        </w:rPr>
      </w:pPr>
    </w:p>
    <w:p w14:paraId="2BD73B06"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xml:space="preserve">1.1. Рабочая группа  по проведению обследований (проверок) антитеррористической защищенности потенциальных объектов террористических посягательств и мест массового пребывания людей при антитеррористической комиссии Марковского муниципального округа Луганской Народной Республики (далее — Рабочая группа) создана в целях организации мероприятий по предупреждению терроризма на потенциальных объектах террористических посягательств и мест массового пребывания людей, расположенных на </w:t>
      </w:r>
      <w:r w:rsidRPr="00343C4F">
        <w:rPr>
          <w:rFonts w:ascii="Arial" w:eastAsia="Lucida Sans Unicode" w:hAnsi="Arial" w:cs="Arial"/>
          <w:color w:val="000000"/>
          <w:sz w:val="24"/>
          <w:szCs w:val="24"/>
          <w:lang w:eastAsia="ru-RU"/>
        </w:rPr>
        <w:lastRenderedPageBreak/>
        <w:t>территории муниципального образования Марковский муниципальный округ Луганской Народной Республики, в том числе по выявлению причин и условий, способствующих совершению террористических актов (профилактика терроризма), а также по обеспечению постоянного и действенного контроля в указанной сфере.</w:t>
      </w:r>
    </w:p>
    <w:p w14:paraId="7B00305D"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1.2. Рабочая группа осуществляет свою деятельность</w:t>
      </w:r>
      <w:r w:rsidR="00343C4F">
        <w:rPr>
          <w:rFonts w:ascii="Arial" w:eastAsia="Lucida Sans Unicode" w:hAnsi="Arial" w:cs="Arial"/>
          <w:color w:val="000000"/>
          <w:sz w:val="24"/>
          <w:szCs w:val="24"/>
          <w:lang w:eastAsia="ru-RU"/>
        </w:rPr>
        <w:t xml:space="preserve"> </w:t>
      </w:r>
      <w:r w:rsidRPr="00343C4F">
        <w:rPr>
          <w:rFonts w:ascii="Arial" w:eastAsia="Lucida Sans Unicode" w:hAnsi="Arial" w:cs="Arial"/>
          <w:color w:val="000000"/>
          <w:sz w:val="24"/>
          <w:szCs w:val="24"/>
          <w:lang w:eastAsia="ru-RU"/>
        </w:rPr>
        <w:t xml:space="preserve">во взаимодействии с  антитеррористической комиссией Марковского муниципального округа Луганской Народной Республики (далее — АТК МО), территориальными органами федеральных органов исполнительной власти, исполнительными органами государственной власти, органами местного самоуправления </w:t>
      </w:r>
      <w:r w:rsidRPr="00343C4F">
        <w:rPr>
          <w:rFonts w:ascii="Arial" w:hAnsi="Arial" w:cs="Arial"/>
          <w:sz w:val="24"/>
          <w:szCs w:val="24"/>
        </w:rPr>
        <w:t>Марковского муниципального округа Луганской Народной Республики, с общественными и иными организациями, принимающими участие в реализации мероприятий по противодействию терроризму.</w:t>
      </w:r>
    </w:p>
    <w:p w14:paraId="514C6229"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hAnsi="Arial" w:cs="Arial"/>
          <w:sz w:val="24"/>
          <w:szCs w:val="24"/>
        </w:rPr>
        <w:t>1.3. Рабочая группа в своей деятельности руководствуется Конституцией Российской Федерации, федеральными законами, указами, постановлениями и распоряжениями Президента Российской Федерации, постановлениями и распоряжениями Правительства Российской Федерации, указаниями Национального антитеррористического комитета, законами Луганской Народной Республики, муниципальными нормативными правовыми актами, решениями АТК МО, а также настоящим Положением.</w:t>
      </w:r>
    </w:p>
    <w:p w14:paraId="7A5E9AD4"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hAnsi="Arial" w:cs="Arial"/>
          <w:sz w:val="24"/>
          <w:szCs w:val="24"/>
        </w:rPr>
        <w:t>1.4. Рабочая группа является совещательным органом, ее решения носят рекомендательный характер.</w:t>
      </w:r>
    </w:p>
    <w:p w14:paraId="1A66B25A"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hAnsi="Arial" w:cs="Arial"/>
          <w:sz w:val="24"/>
          <w:szCs w:val="24"/>
        </w:rPr>
        <w:t>1.5. Положение о Рабочей группе, регламент работы Рабочей группы</w:t>
      </w:r>
      <w:r w:rsidR="00343C4F">
        <w:rPr>
          <w:rFonts w:ascii="Arial" w:hAnsi="Arial" w:cs="Arial"/>
          <w:sz w:val="24"/>
          <w:szCs w:val="24"/>
        </w:rPr>
        <w:t xml:space="preserve"> </w:t>
      </w:r>
      <w:r w:rsidRPr="00343C4F">
        <w:rPr>
          <w:rFonts w:ascii="Arial" w:hAnsi="Arial" w:cs="Arial"/>
          <w:sz w:val="24"/>
          <w:szCs w:val="24"/>
        </w:rPr>
        <w:t xml:space="preserve">и ее состав утверждаются Главой муниципального округа муниципальное образование </w:t>
      </w:r>
      <w:r w:rsidR="00343C4F">
        <w:rPr>
          <w:rFonts w:ascii="Arial" w:hAnsi="Arial" w:cs="Arial"/>
          <w:sz w:val="24"/>
          <w:szCs w:val="24"/>
        </w:rPr>
        <w:t xml:space="preserve">Марковский муниципальный округ </w:t>
      </w:r>
      <w:r w:rsidRPr="00343C4F">
        <w:rPr>
          <w:rFonts w:ascii="Arial" w:eastAsia="Lucida Sans Unicode" w:hAnsi="Arial" w:cs="Arial"/>
          <w:color w:val="000000"/>
          <w:sz w:val="24"/>
          <w:szCs w:val="24"/>
          <w:lang w:eastAsia="ru-RU"/>
        </w:rPr>
        <w:t>Луганской Народной Республики — председателем антитеррористической комиссии Марков</w:t>
      </w:r>
      <w:r w:rsidR="00343C4F">
        <w:rPr>
          <w:rFonts w:ascii="Arial" w:eastAsia="Lucida Sans Unicode" w:hAnsi="Arial" w:cs="Arial"/>
          <w:color w:val="000000"/>
          <w:sz w:val="24"/>
          <w:szCs w:val="24"/>
          <w:lang w:eastAsia="ru-RU"/>
        </w:rPr>
        <w:t xml:space="preserve">ского муниципального округа </w:t>
      </w:r>
      <w:r w:rsidRPr="00343C4F">
        <w:rPr>
          <w:rFonts w:ascii="Arial" w:eastAsia="Lucida Sans Unicode" w:hAnsi="Arial" w:cs="Arial"/>
          <w:color w:val="000000"/>
          <w:sz w:val="24"/>
          <w:szCs w:val="24"/>
          <w:lang w:eastAsia="ru-RU"/>
        </w:rPr>
        <w:t>Луганской Народной Республики.</w:t>
      </w:r>
    </w:p>
    <w:p w14:paraId="70D4D992" w14:textId="77777777" w:rsidR="009A4267" w:rsidRPr="00343C4F" w:rsidRDefault="009A4267">
      <w:pPr>
        <w:widowControl w:val="0"/>
        <w:tabs>
          <w:tab w:val="left" w:pos="709"/>
        </w:tabs>
        <w:spacing w:after="0" w:line="240" w:lineRule="auto"/>
        <w:ind w:firstLine="737"/>
        <w:jc w:val="both"/>
        <w:rPr>
          <w:rFonts w:ascii="Arial" w:eastAsia="Lucida Sans Unicode" w:hAnsi="Arial" w:cs="Arial"/>
          <w:color w:val="000000"/>
          <w:sz w:val="24"/>
          <w:szCs w:val="24"/>
          <w:lang w:eastAsia="ru-RU"/>
        </w:rPr>
      </w:pPr>
    </w:p>
    <w:p w14:paraId="30AB9CB1" w14:textId="77777777" w:rsidR="009A4267" w:rsidRPr="00343C4F" w:rsidRDefault="00343C4F">
      <w:pPr>
        <w:widowControl w:val="0"/>
        <w:tabs>
          <w:tab w:val="left" w:pos="709"/>
        </w:tabs>
        <w:spacing w:after="0" w:line="240" w:lineRule="auto"/>
        <w:ind w:firstLine="737"/>
        <w:jc w:val="center"/>
        <w:rPr>
          <w:rFonts w:ascii="Arial" w:hAnsi="Arial" w:cs="Arial"/>
          <w:sz w:val="24"/>
          <w:szCs w:val="24"/>
        </w:rPr>
      </w:pPr>
      <w:r>
        <w:rPr>
          <w:rFonts w:ascii="Arial" w:eastAsia="Lucida Sans Unicode" w:hAnsi="Arial" w:cs="Arial"/>
          <w:b/>
          <w:bCs/>
          <w:color w:val="000000"/>
          <w:sz w:val="24"/>
          <w:szCs w:val="24"/>
          <w:lang w:eastAsia="ru-RU"/>
        </w:rPr>
        <w:t xml:space="preserve">Раздел </w:t>
      </w:r>
      <w:r w:rsidR="0047746C" w:rsidRPr="00343C4F">
        <w:rPr>
          <w:rFonts w:ascii="Arial" w:eastAsia="Lucida Sans Unicode" w:hAnsi="Arial" w:cs="Arial"/>
          <w:b/>
          <w:bCs/>
          <w:color w:val="000000"/>
          <w:sz w:val="24"/>
          <w:szCs w:val="24"/>
          <w:lang w:eastAsia="ru-RU"/>
        </w:rPr>
        <w:t>II. Задачи и функции Рабочей группы</w:t>
      </w:r>
    </w:p>
    <w:p w14:paraId="42A70672" w14:textId="77777777" w:rsidR="009A4267" w:rsidRPr="00343C4F" w:rsidRDefault="009A4267">
      <w:pPr>
        <w:widowControl w:val="0"/>
        <w:tabs>
          <w:tab w:val="left" w:pos="709"/>
        </w:tabs>
        <w:spacing w:after="0" w:line="240" w:lineRule="auto"/>
        <w:ind w:firstLine="737"/>
        <w:jc w:val="center"/>
        <w:rPr>
          <w:rFonts w:ascii="Arial" w:eastAsia="Lucida Sans Unicode" w:hAnsi="Arial" w:cs="Arial"/>
          <w:b/>
          <w:bCs/>
          <w:color w:val="000000"/>
          <w:sz w:val="24"/>
          <w:szCs w:val="24"/>
          <w:lang w:eastAsia="ru-RU"/>
        </w:rPr>
      </w:pPr>
    </w:p>
    <w:p w14:paraId="1CAF1C95"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2.1. Рабочая группа решает следующие задачи:</w:t>
      </w:r>
    </w:p>
    <w:p w14:paraId="04E83974"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а) организация проверок состояния антитеррористической защищенности потенциальных объектов террористических посягательств и мест массового пребывания людей;</w:t>
      </w:r>
    </w:p>
    <w:p w14:paraId="5BF0C8E4"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б) выработка предложений по совершенствованию системы мер, направленных на предупреждение террор</w:t>
      </w:r>
      <w:r w:rsidR="00343C4F">
        <w:rPr>
          <w:rFonts w:ascii="Arial" w:eastAsia="Lucida Sans Unicode" w:hAnsi="Arial" w:cs="Arial"/>
          <w:color w:val="000000"/>
          <w:sz w:val="24"/>
          <w:szCs w:val="24"/>
          <w:lang w:eastAsia="ru-RU"/>
        </w:rPr>
        <w:t xml:space="preserve">истической угрозы в отношении </w:t>
      </w:r>
      <w:r w:rsidRPr="00343C4F">
        <w:rPr>
          <w:rFonts w:ascii="Arial" w:eastAsia="Lucida Sans Unicode" w:hAnsi="Arial" w:cs="Arial"/>
          <w:color w:val="000000"/>
          <w:sz w:val="24"/>
          <w:szCs w:val="24"/>
          <w:lang w:eastAsia="ru-RU"/>
        </w:rPr>
        <w:t>потенциальных объектов террористических посягательств и мест массового пребывания людей;</w:t>
      </w:r>
    </w:p>
    <w:p w14:paraId="3F57C40C"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в) оказание содействия собственникам (правообладателям) при реализации мероприятий по выявлению и последующему устранению причин и условий, способствующих совершению террористических актов;</w:t>
      </w:r>
    </w:p>
    <w:p w14:paraId="2508C572"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г) организация и проведение мероприятий по ликвидации последствий террористического акта на потенциальных объектах террористических посягательств и в местах массового пребывания людей;</w:t>
      </w:r>
    </w:p>
    <w:p w14:paraId="5C8B6C05" w14:textId="77777777" w:rsidR="009A4267" w:rsidRPr="00343C4F" w:rsidRDefault="00343C4F">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д) направление не реже</w:t>
      </w:r>
      <w:r w:rsidR="0047746C" w:rsidRPr="00343C4F">
        <w:rPr>
          <w:rFonts w:ascii="Arial" w:eastAsia="Lucida Sans Unicode" w:hAnsi="Arial" w:cs="Arial"/>
          <w:color w:val="000000"/>
          <w:sz w:val="24"/>
          <w:szCs w:val="24"/>
          <w:lang w:eastAsia="ru-RU"/>
        </w:rPr>
        <w:t xml:space="preserve"> одного раза в год результатов проверок состояния антитеррористической защищенности потенциальных объектов террористических посягательств и мест массового пребывания людей.</w:t>
      </w:r>
    </w:p>
    <w:p w14:paraId="6BBBF233"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2.</w:t>
      </w:r>
      <w:r w:rsidR="00343C4F" w:rsidRPr="00343C4F">
        <w:rPr>
          <w:rFonts w:ascii="Arial" w:eastAsia="Lucida Sans Unicode" w:hAnsi="Arial" w:cs="Arial"/>
          <w:color w:val="000000"/>
          <w:sz w:val="24"/>
          <w:szCs w:val="24"/>
          <w:lang w:eastAsia="ru-RU"/>
        </w:rPr>
        <w:t>2.</w:t>
      </w:r>
      <w:r w:rsidRPr="00343C4F">
        <w:rPr>
          <w:rFonts w:ascii="Arial" w:eastAsia="Lucida Sans Unicode" w:hAnsi="Arial" w:cs="Arial"/>
          <w:color w:val="000000"/>
          <w:sz w:val="24"/>
          <w:szCs w:val="24"/>
          <w:lang w:eastAsia="ru-RU"/>
        </w:rPr>
        <w:t>Для решения поставленных задач Рабочая группа осуществляет следующие функции:</w:t>
      </w:r>
    </w:p>
    <w:p w14:paraId="24478E6F"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а) анализирует результаты проверок состояния ант</w:t>
      </w:r>
      <w:r w:rsidR="00343C4F" w:rsidRPr="00343C4F">
        <w:rPr>
          <w:rFonts w:ascii="Arial" w:eastAsia="Lucida Sans Unicode" w:hAnsi="Arial" w:cs="Arial"/>
          <w:color w:val="000000"/>
          <w:sz w:val="24"/>
          <w:szCs w:val="24"/>
          <w:lang w:eastAsia="ru-RU"/>
        </w:rPr>
        <w:t xml:space="preserve">итеррористической защищенности </w:t>
      </w:r>
      <w:r w:rsidRPr="00343C4F">
        <w:rPr>
          <w:rFonts w:ascii="Arial" w:eastAsia="Lucida Sans Unicode" w:hAnsi="Arial" w:cs="Arial"/>
          <w:color w:val="000000"/>
          <w:sz w:val="24"/>
          <w:szCs w:val="24"/>
          <w:lang w:eastAsia="ru-RU"/>
        </w:rPr>
        <w:t xml:space="preserve">потенциальных объектов террористических посягательств и мест массового пребывания людей, выделяет проблемные вопросы и определяет пути </w:t>
      </w:r>
      <w:r w:rsidRPr="00343C4F">
        <w:rPr>
          <w:rFonts w:ascii="Arial" w:eastAsia="Lucida Sans Unicode" w:hAnsi="Arial" w:cs="Arial"/>
          <w:color w:val="000000"/>
          <w:sz w:val="24"/>
          <w:szCs w:val="24"/>
          <w:lang w:eastAsia="ru-RU"/>
        </w:rPr>
        <w:lastRenderedPageBreak/>
        <w:t>их решения;</w:t>
      </w:r>
    </w:p>
    <w:p w14:paraId="682FEE32"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б) осуществляет взаимодействие с территориальными органами федеральных органов исполнительной власти, исполнительными органами государственной власти, ор</w:t>
      </w:r>
      <w:r w:rsidR="00343C4F">
        <w:rPr>
          <w:rFonts w:ascii="Arial" w:eastAsia="Lucida Sans Unicode" w:hAnsi="Arial" w:cs="Arial"/>
          <w:color w:val="000000"/>
          <w:sz w:val="24"/>
          <w:szCs w:val="24"/>
          <w:lang w:eastAsia="ru-RU"/>
        </w:rPr>
        <w:t xml:space="preserve">ганами местного самоуправления </w:t>
      </w:r>
      <w:r w:rsidRPr="00343C4F">
        <w:rPr>
          <w:rFonts w:ascii="Arial" w:eastAsia="Lucida Sans Unicode" w:hAnsi="Arial" w:cs="Arial"/>
          <w:color w:val="000000"/>
          <w:sz w:val="24"/>
          <w:szCs w:val="24"/>
          <w:lang w:eastAsia="ru-RU"/>
        </w:rPr>
        <w:t>Марковского муниципального округа Луганской Народной Республики, организациями независимо от форм собственности по обеспечению профилактики терроризма, минимизации и ликвидации последствий его проявлений</w:t>
      </w:r>
      <w:r w:rsidR="00343C4F">
        <w:rPr>
          <w:rFonts w:ascii="Arial" w:eastAsia="Lucida Sans Unicode" w:hAnsi="Arial" w:cs="Arial"/>
          <w:color w:val="000000"/>
          <w:sz w:val="24"/>
          <w:szCs w:val="24"/>
          <w:lang w:eastAsia="ru-RU"/>
        </w:rPr>
        <w:t xml:space="preserve"> на </w:t>
      </w:r>
      <w:r w:rsidRPr="00343C4F">
        <w:rPr>
          <w:rFonts w:ascii="Arial" w:eastAsia="Lucida Sans Unicode" w:hAnsi="Arial" w:cs="Arial"/>
          <w:color w:val="000000"/>
          <w:sz w:val="24"/>
          <w:szCs w:val="24"/>
          <w:lang w:eastAsia="ru-RU"/>
        </w:rPr>
        <w:t>потенциальных объектах террористических посягательств и в местах массового пребывания людей;</w:t>
      </w:r>
    </w:p>
    <w:p w14:paraId="11D1E502"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в) разрабатывает план работы Рабочей группы и согласовывает его с председателем АТК МО;</w:t>
      </w:r>
    </w:p>
    <w:p w14:paraId="3C4B4655"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г) обеспечивает деятельность Рабочей группы по организации и контролю исполнения ее решений;</w:t>
      </w:r>
    </w:p>
    <w:p w14:paraId="2ED60518"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д) вносит предложения по вопросам</w:t>
      </w:r>
      <w:r w:rsidR="00343C4F">
        <w:rPr>
          <w:rFonts w:ascii="Arial" w:eastAsia="Lucida Sans Unicode" w:hAnsi="Arial" w:cs="Arial"/>
          <w:color w:val="000000"/>
          <w:sz w:val="24"/>
          <w:szCs w:val="24"/>
          <w:lang w:eastAsia="ru-RU"/>
        </w:rPr>
        <w:t>, относящимся к ее компетенции,</w:t>
      </w:r>
      <w:r w:rsidRPr="00343C4F">
        <w:rPr>
          <w:rFonts w:ascii="Arial" w:eastAsia="Lucida Sans Unicode" w:hAnsi="Arial" w:cs="Arial"/>
          <w:color w:val="000000"/>
          <w:sz w:val="24"/>
          <w:szCs w:val="24"/>
          <w:lang w:eastAsia="ru-RU"/>
        </w:rPr>
        <w:t xml:space="preserve"> на рассмотрение председателя АТК МО.</w:t>
      </w:r>
    </w:p>
    <w:p w14:paraId="638E37DE" w14:textId="77777777" w:rsidR="009A4267" w:rsidRPr="00343C4F" w:rsidRDefault="009A4267">
      <w:pPr>
        <w:widowControl w:val="0"/>
        <w:tabs>
          <w:tab w:val="left" w:pos="709"/>
        </w:tabs>
        <w:spacing w:after="0" w:line="240" w:lineRule="auto"/>
        <w:ind w:firstLine="737"/>
        <w:jc w:val="both"/>
        <w:rPr>
          <w:rFonts w:ascii="Arial" w:hAnsi="Arial" w:cs="Arial"/>
          <w:sz w:val="24"/>
          <w:szCs w:val="24"/>
        </w:rPr>
      </w:pPr>
    </w:p>
    <w:p w14:paraId="62022ACB" w14:textId="77777777" w:rsidR="009A4267" w:rsidRPr="00343C4F" w:rsidRDefault="0047746C">
      <w:pPr>
        <w:widowControl w:val="0"/>
        <w:tabs>
          <w:tab w:val="left" w:pos="709"/>
        </w:tabs>
        <w:spacing w:after="0" w:line="240" w:lineRule="auto"/>
        <w:ind w:firstLine="737"/>
        <w:jc w:val="center"/>
        <w:rPr>
          <w:rFonts w:ascii="Arial" w:hAnsi="Arial" w:cs="Arial"/>
          <w:b/>
          <w:bCs/>
          <w:sz w:val="24"/>
          <w:szCs w:val="24"/>
        </w:rPr>
      </w:pPr>
      <w:r w:rsidRPr="00343C4F">
        <w:rPr>
          <w:rFonts w:ascii="Arial" w:hAnsi="Arial" w:cs="Arial"/>
          <w:b/>
          <w:bCs/>
          <w:sz w:val="24"/>
          <w:szCs w:val="24"/>
        </w:rPr>
        <w:t>Раздел III. Права Рабочей группы</w:t>
      </w:r>
    </w:p>
    <w:p w14:paraId="0830A436" w14:textId="77777777" w:rsidR="009A4267" w:rsidRPr="00343C4F" w:rsidRDefault="009A4267">
      <w:pPr>
        <w:widowControl w:val="0"/>
        <w:tabs>
          <w:tab w:val="left" w:pos="709"/>
        </w:tabs>
        <w:spacing w:after="0" w:line="240" w:lineRule="auto"/>
        <w:ind w:firstLine="737"/>
        <w:jc w:val="center"/>
        <w:rPr>
          <w:rFonts w:ascii="Arial" w:hAnsi="Arial" w:cs="Arial"/>
          <w:b/>
          <w:bCs/>
          <w:sz w:val="24"/>
          <w:szCs w:val="24"/>
        </w:rPr>
      </w:pPr>
    </w:p>
    <w:p w14:paraId="4D1865C3"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hAnsi="Arial" w:cs="Arial"/>
          <w:sz w:val="24"/>
          <w:szCs w:val="24"/>
        </w:rPr>
        <w:t>3.1. Для решения поставленных задач Рабочая группа вправе:</w:t>
      </w:r>
    </w:p>
    <w:p w14:paraId="3C04C1E2"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hAnsi="Arial" w:cs="Arial"/>
          <w:sz w:val="24"/>
          <w:szCs w:val="24"/>
        </w:rPr>
        <w:t>а) запрашивать и получать в установленном порядке необходимую информацию по вопросам, относящимся к полномочиям Рабочей группы;</w:t>
      </w:r>
    </w:p>
    <w:p w14:paraId="1D8EBEFD"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hAnsi="Arial" w:cs="Arial"/>
          <w:sz w:val="24"/>
          <w:szCs w:val="24"/>
        </w:rPr>
        <w:t>б) рассматривать предложени</w:t>
      </w:r>
      <w:r w:rsidR="00343C4F">
        <w:rPr>
          <w:rFonts w:ascii="Arial" w:hAnsi="Arial" w:cs="Arial"/>
          <w:sz w:val="24"/>
          <w:szCs w:val="24"/>
        </w:rPr>
        <w:t xml:space="preserve">я и разрабатывать рекомендации </w:t>
      </w:r>
      <w:r w:rsidRPr="00343C4F">
        <w:rPr>
          <w:rFonts w:ascii="Arial" w:hAnsi="Arial" w:cs="Arial"/>
          <w:sz w:val="24"/>
          <w:szCs w:val="24"/>
        </w:rPr>
        <w:t>по реализации мероприятий в сфере противодействия терроризму;</w:t>
      </w:r>
    </w:p>
    <w:p w14:paraId="0841B91E"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hAnsi="Arial" w:cs="Arial"/>
          <w:sz w:val="24"/>
          <w:szCs w:val="24"/>
        </w:rPr>
        <w:t>в) информировать о выявленных недостатках и проблемных вопросах председателя АТК МО;</w:t>
      </w:r>
    </w:p>
    <w:p w14:paraId="5C677921"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hAnsi="Arial" w:cs="Arial"/>
          <w:sz w:val="24"/>
          <w:szCs w:val="24"/>
        </w:rPr>
        <w:t>г) принимать в пределах полномочий Рабочей группы решения рекомендательного характера;</w:t>
      </w:r>
    </w:p>
    <w:p w14:paraId="089EE0E6"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hAnsi="Arial" w:cs="Arial"/>
          <w:sz w:val="24"/>
          <w:szCs w:val="24"/>
        </w:rPr>
        <w:t>д) организовывать разработку методических рекомендаций, типовых инструкций, других регламентирующих документов в сфере противодействия терроризму;</w:t>
      </w:r>
    </w:p>
    <w:p w14:paraId="52269F56"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hAnsi="Arial" w:cs="Arial"/>
          <w:sz w:val="24"/>
          <w:szCs w:val="24"/>
        </w:rPr>
        <w:t xml:space="preserve">е) приглашать на заседания Рабочей группы представителей территориальных органов федеральных органов исполнительной власти, исполнительных органов государственной власти, общественных и иных организаций </w:t>
      </w:r>
      <w:r w:rsidRPr="00343C4F">
        <w:rPr>
          <w:rFonts w:ascii="Arial" w:eastAsia="Lucida Sans Unicode" w:hAnsi="Arial" w:cs="Arial"/>
          <w:color w:val="000000"/>
          <w:sz w:val="24"/>
          <w:szCs w:val="24"/>
          <w:lang w:eastAsia="ru-RU"/>
        </w:rPr>
        <w:t>Марковского муниципального округа Луганской Народной Республики по согласованию с их руководителями по вопросам, относящимся к полномочиям Рабочей группы;</w:t>
      </w:r>
    </w:p>
    <w:p w14:paraId="2EBB8088"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ж) проводить проверки выполнения требований по профилактике терроризма совместно с представителями соответствующих правоохранительных и контролирующих органов. По результатам проверок составлять соответствующие акты с оценкой состояния антитеррористической безопасности организаций независимо от форм собственности и рекомендациями по совершенствованию организации антитеррористических мероприятий.</w:t>
      </w:r>
    </w:p>
    <w:p w14:paraId="6A3EB686" w14:textId="77777777" w:rsidR="009A4267" w:rsidRPr="00343C4F" w:rsidRDefault="009A4267">
      <w:pPr>
        <w:widowControl w:val="0"/>
        <w:tabs>
          <w:tab w:val="left" w:pos="709"/>
        </w:tabs>
        <w:spacing w:after="0" w:line="240" w:lineRule="auto"/>
        <w:ind w:firstLine="737"/>
        <w:jc w:val="both"/>
        <w:rPr>
          <w:rFonts w:ascii="Arial" w:eastAsia="Lucida Sans Unicode" w:hAnsi="Arial" w:cs="Arial"/>
          <w:color w:val="000000"/>
          <w:sz w:val="24"/>
          <w:szCs w:val="24"/>
          <w:lang w:eastAsia="ru-RU"/>
        </w:rPr>
      </w:pPr>
    </w:p>
    <w:p w14:paraId="02ED19B6" w14:textId="77777777" w:rsidR="009A4267" w:rsidRPr="00343C4F" w:rsidRDefault="0047746C">
      <w:pPr>
        <w:widowControl w:val="0"/>
        <w:tabs>
          <w:tab w:val="left" w:pos="709"/>
        </w:tabs>
        <w:spacing w:after="0" w:line="240" w:lineRule="auto"/>
        <w:ind w:firstLine="737"/>
        <w:jc w:val="center"/>
        <w:rPr>
          <w:rFonts w:ascii="Arial" w:hAnsi="Arial" w:cs="Arial"/>
          <w:b/>
          <w:bCs/>
          <w:sz w:val="24"/>
          <w:szCs w:val="24"/>
        </w:rPr>
      </w:pPr>
      <w:r w:rsidRPr="00343C4F">
        <w:rPr>
          <w:rFonts w:ascii="Arial" w:eastAsia="Lucida Sans Unicode" w:hAnsi="Arial" w:cs="Arial"/>
          <w:b/>
          <w:bCs/>
          <w:color w:val="000000"/>
          <w:sz w:val="24"/>
          <w:szCs w:val="24"/>
          <w:lang w:eastAsia="ru-RU"/>
        </w:rPr>
        <w:t>Раздел IV. Порядок формирования и состав Рабочей группы</w:t>
      </w:r>
    </w:p>
    <w:p w14:paraId="5D00053A" w14:textId="77777777" w:rsidR="009A4267" w:rsidRPr="00343C4F" w:rsidRDefault="009A4267">
      <w:pPr>
        <w:widowControl w:val="0"/>
        <w:tabs>
          <w:tab w:val="left" w:pos="709"/>
        </w:tabs>
        <w:spacing w:after="0" w:line="240" w:lineRule="auto"/>
        <w:ind w:firstLine="737"/>
        <w:jc w:val="center"/>
        <w:rPr>
          <w:rFonts w:ascii="Arial" w:eastAsia="Lucida Sans Unicode" w:hAnsi="Arial" w:cs="Arial"/>
          <w:color w:val="000000"/>
          <w:sz w:val="24"/>
          <w:szCs w:val="24"/>
          <w:lang w:eastAsia="ru-RU"/>
        </w:rPr>
      </w:pPr>
    </w:p>
    <w:p w14:paraId="64D55F0F"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4.1. Рабочая группа формируется в составе председателя Рабочей группы, секретаря и членов.</w:t>
      </w:r>
    </w:p>
    <w:p w14:paraId="68AC9CE3"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4.2. Рабочую группу возглавляет председатель Рабочей группы.</w:t>
      </w:r>
    </w:p>
    <w:p w14:paraId="410B9385"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4.3. К работе Рабочей группы могут быть привлечены иные специалисты по направлениям деятельности Рабочей группы, не являющиеся ее членами.</w:t>
      </w:r>
    </w:p>
    <w:p w14:paraId="74273419" w14:textId="77777777" w:rsidR="009A4267" w:rsidRPr="00343C4F" w:rsidRDefault="009A4267">
      <w:pPr>
        <w:widowControl w:val="0"/>
        <w:tabs>
          <w:tab w:val="left" w:pos="709"/>
        </w:tabs>
        <w:spacing w:after="0" w:line="240" w:lineRule="auto"/>
        <w:ind w:firstLine="737"/>
        <w:jc w:val="both"/>
        <w:rPr>
          <w:rFonts w:ascii="Arial" w:eastAsia="Lucida Sans Unicode" w:hAnsi="Arial" w:cs="Arial"/>
          <w:color w:val="000000"/>
          <w:sz w:val="24"/>
          <w:szCs w:val="24"/>
          <w:lang w:eastAsia="ru-RU"/>
        </w:rPr>
      </w:pPr>
    </w:p>
    <w:p w14:paraId="1F069AAB" w14:textId="77777777" w:rsidR="009A4267" w:rsidRPr="00343C4F" w:rsidRDefault="0047746C">
      <w:pPr>
        <w:widowControl w:val="0"/>
        <w:tabs>
          <w:tab w:val="left" w:pos="709"/>
        </w:tabs>
        <w:spacing w:after="0" w:line="240" w:lineRule="auto"/>
        <w:ind w:firstLine="737"/>
        <w:jc w:val="center"/>
        <w:rPr>
          <w:rFonts w:ascii="Arial" w:hAnsi="Arial" w:cs="Arial"/>
          <w:b/>
          <w:bCs/>
          <w:sz w:val="24"/>
          <w:szCs w:val="24"/>
        </w:rPr>
      </w:pPr>
      <w:r w:rsidRPr="00343C4F">
        <w:rPr>
          <w:rFonts w:ascii="Arial" w:eastAsia="Lucida Sans Unicode" w:hAnsi="Arial" w:cs="Arial"/>
          <w:b/>
          <w:bCs/>
          <w:color w:val="000000"/>
          <w:sz w:val="24"/>
          <w:szCs w:val="24"/>
          <w:lang w:eastAsia="ru-RU"/>
        </w:rPr>
        <w:t>Раздел V. Регламент Рабочей группы</w:t>
      </w:r>
    </w:p>
    <w:p w14:paraId="5B686810" w14:textId="77777777" w:rsidR="009A4267" w:rsidRPr="00343C4F" w:rsidRDefault="009A4267">
      <w:pPr>
        <w:widowControl w:val="0"/>
        <w:tabs>
          <w:tab w:val="left" w:pos="709"/>
        </w:tabs>
        <w:spacing w:after="0" w:line="240" w:lineRule="auto"/>
        <w:ind w:firstLine="737"/>
        <w:jc w:val="center"/>
        <w:rPr>
          <w:rFonts w:ascii="Arial" w:eastAsia="Lucida Sans Unicode" w:hAnsi="Arial" w:cs="Arial"/>
          <w:color w:val="000000"/>
          <w:sz w:val="24"/>
          <w:szCs w:val="24"/>
          <w:lang w:eastAsia="ru-RU"/>
        </w:rPr>
      </w:pPr>
    </w:p>
    <w:p w14:paraId="4F6D14C3"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5.1. Председатель Рабочей группы:</w:t>
      </w:r>
    </w:p>
    <w:p w14:paraId="26C26CB6"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осуществляет общее руководство деятельностью Рабочей группы;</w:t>
      </w:r>
    </w:p>
    <w:p w14:paraId="0BD13CDD"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распределяет полномочия (обязанности) между лицами, входящими в состав Рабочей группы;</w:t>
      </w:r>
    </w:p>
    <w:p w14:paraId="7518AD58"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определяет место и время проведения заседания Рабочей группы, утверждает повестку дня заседания Рабочей группы;</w:t>
      </w:r>
    </w:p>
    <w:p w14:paraId="4EBEF89D"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обеспечивает проведение заседаний Рабочей группы;</w:t>
      </w:r>
    </w:p>
    <w:p w14:paraId="0F546B64"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дает поручения членам Рабочей группы по вопросам, отнесенным к полномочиям Рабочей группы;</w:t>
      </w:r>
    </w:p>
    <w:p w14:paraId="34A89254"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подписывает от имени Рабочей группы все документы, связанные с выполнением возложенных на Рабочую группу задач и функций;</w:t>
      </w:r>
    </w:p>
    <w:p w14:paraId="4202606E"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подписывает протоколы заседаний Рабочей группы;</w:t>
      </w:r>
    </w:p>
    <w:p w14:paraId="703A3379"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представляет Рабочую группу по вопросам, отнесенным к его компетенции;</w:t>
      </w:r>
    </w:p>
    <w:p w14:paraId="03D5AF28"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несет персональную ответственность за выполнение возложенных</w:t>
      </w:r>
      <w:r w:rsidR="00343C4F">
        <w:rPr>
          <w:rFonts w:ascii="Arial" w:eastAsia="Lucida Sans Unicode" w:hAnsi="Arial" w:cs="Arial"/>
          <w:color w:val="000000"/>
          <w:sz w:val="24"/>
          <w:szCs w:val="24"/>
          <w:lang w:eastAsia="ru-RU"/>
        </w:rPr>
        <w:t xml:space="preserve"> на Рабочую группу </w:t>
      </w:r>
      <w:r w:rsidRPr="00343C4F">
        <w:rPr>
          <w:rFonts w:ascii="Arial" w:eastAsia="Lucida Sans Unicode" w:hAnsi="Arial" w:cs="Arial"/>
          <w:color w:val="000000"/>
          <w:sz w:val="24"/>
          <w:szCs w:val="24"/>
          <w:lang w:eastAsia="ru-RU"/>
        </w:rPr>
        <w:t>задач;</w:t>
      </w:r>
    </w:p>
    <w:p w14:paraId="37AD514C"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5.2. По решению председателя Рабочей группы один из членов Рабочей группы замещает председателя Рабочей группы в период его отсутствия.</w:t>
      </w:r>
    </w:p>
    <w:p w14:paraId="0F149A31"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5.3. Ответственный секретарь Рабочей группы:</w:t>
      </w:r>
    </w:p>
    <w:p w14:paraId="246C0B84"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оформляет протоколы заседаний Рабочей группы;</w:t>
      </w:r>
    </w:p>
    <w:p w14:paraId="600285E4"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осуществляет контроль выполнения принятых Рабочей группой решений и поручений председателя Рабочей группы;</w:t>
      </w:r>
    </w:p>
    <w:p w14:paraId="5BD76BD8"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вносит предложения о необходимости внесения изменений в состав Рабочей группы;</w:t>
      </w:r>
    </w:p>
    <w:p w14:paraId="72512C82"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организует сбор и подготовку материалов к заседаниям Рабочей группы;</w:t>
      </w:r>
    </w:p>
    <w:p w14:paraId="2F257EC6"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информирует лиц, входящих в состав Рабочей группы, о месте, времени проведения и повестке дня очередного заседания Рабочей группы, обеспечивает их необходимыми справочно-информационными материалами;</w:t>
      </w:r>
    </w:p>
    <w:p w14:paraId="4C7D3C09"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организует участие в заседаниях Рабочей группы представителей собственников (правообладателей),</w:t>
      </w:r>
      <w:r w:rsidR="00343C4F">
        <w:rPr>
          <w:rFonts w:ascii="Arial" w:eastAsia="Lucida Sans Unicode" w:hAnsi="Arial" w:cs="Arial"/>
          <w:color w:val="000000"/>
          <w:sz w:val="24"/>
          <w:szCs w:val="24"/>
          <w:lang w:eastAsia="ru-RU"/>
        </w:rPr>
        <w:t xml:space="preserve"> взаимодействие Рабочей группы</w:t>
      </w:r>
      <w:r w:rsidRPr="00343C4F">
        <w:rPr>
          <w:rFonts w:ascii="Arial" w:eastAsia="Lucida Sans Unicode" w:hAnsi="Arial" w:cs="Arial"/>
          <w:color w:val="000000"/>
          <w:sz w:val="24"/>
          <w:szCs w:val="24"/>
          <w:lang w:eastAsia="ru-RU"/>
        </w:rPr>
        <w:t xml:space="preserve"> с органами государственной власти, общественными организациями, предприятиями и учреждениями;</w:t>
      </w:r>
    </w:p>
    <w:p w14:paraId="7B74F165"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формирует в дело документы Рабочей группы.</w:t>
      </w:r>
    </w:p>
    <w:p w14:paraId="505D9E82"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5.4. Члены Рабочей группы имеют право:</w:t>
      </w:r>
    </w:p>
    <w:p w14:paraId="3296D3F1"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участвовать в заседаниях Рабочей группы и голосовать по обсуждаемым вопросам;</w:t>
      </w:r>
    </w:p>
    <w:p w14:paraId="5F4DA1E9"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вносить предложения в повестку дня заседания;</w:t>
      </w:r>
    </w:p>
    <w:p w14:paraId="40494DEC"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xml:space="preserve">- выступать на заседаниях Рабочей группы, выражать свое мнение по обсуждаемым на заседании Рабочей группы вопросам;  </w:t>
      </w:r>
    </w:p>
    <w:p w14:paraId="573F2E40"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получать информацию о ходе выполнения решений Рабочей группы;</w:t>
      </w:r>
    </w:p>
    <w:p w14:paraId="2DDE2D16"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вносить предложения по кандидатурам в состав членов Рабочей группы;</w:t>
      </w:r>
    </w:p>
    <w:p w14:paraId="3F7464AE"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выйти из состава Рабочей группы на основании письменного заявления. Члены Рабочей группы обладают равными правами при обсуждении рассматриваемых на заседании вопросов. Члены Рабочей группы осуществляют свою деятельность на общественных началах.</w:t>
      </w:r>
    </w:p>
    <w:p w14:paraId="6F47502F"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5.5. Члены Рабочей группы обязаны:</w:t>
      </w:r>
    </w:p>
    <w:p w14:paraId="1DDC0746"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принимать участие в заседаниях Рабочей группы, активно участвовать в обсуждении рассматриваемых вопросов и выработке решений по ним;</w:t>
      </w:r>
    </w:p>
    <w:p w14:paraId="1D0FC6FF"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содействовать выполнению решений Рабочей группы;</w:t>
      </w:r>
    </w:p>
    <w:p w14:paraId="0151F1D1"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 выполнять поручения Рабочей группы, письменно информировать руководство Рабочей группы о ходе их выполнения;</w:t>
      </w:r>
    </w:p>
    <w:p w14:paraId="3FB695D9"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lastRenderedPageBreak/>
        <w:t>- не разглашать без согласования с руководством Рабочей группы решения и иную конфиденциальную информацию, которая стала им известна в связи с работой в рабочей группе.</w:t>
      </w:r>
    </w:p>
    <w:p w14:paraId="5A9F8524"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5.6. Заседания Рабочей группы проводятся в соответствии с повесткой дня заседания, утверждаемой председателем Рабочей группы.</w:t>
      </w:r>
    </w:p>
    <w:p w14:paraId="34C39D2E"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5.7. Заседания Рабочей группы проводятся по мере необходимости, но не реже одного раза в год. Внеочередные заседания Рабочей группы проводятся по решению председателя Рабочей группы.</w:t>
      </w:r>
    </w:p>
    <w:p w14:paraId="4F71C527"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5.8. Рабочая группа принимает решения простым большинством голосов присутствующих на заседании членов Рабочей группы. При равенстве голосов решающим является голос председателя Рабочей группы или лица, его замещающего. При решении вопросов на заседании Рабочей группы каждый член Рабочей группы обладает одним голосом.</w:t>
      </w:r>
    </w:p>
    <w:p w14:paraId="5AA54208"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5.9. Решения Рабочей группы оформляются протоколом.</w:t>
      </w:r>
    </w:p>
    <w:p w14:paraId="10E31715" w14:textId="77777777" w:rsidR="009A4267" w:rsidRPr="00343C4F" w:rsidRDefault="0047746C">
      <w:pPr>
        <w:widowControl w:val="0"/>
        <w:tabs>
          <w:tab w:val="left" w:pos="709"/>
        </w:tabs>
        <w:spacing w:after="0" w:line="240" w:lineRule="auto"/>
        <w:ind w:firstLine="737"/>
        <w:jc w:val="both"/>
        <w:rPr>
          <w:rFonts w:ascii="Arial" w:hAnsi="Arial" w:cs="Arial"/>
          <w:sz w:val="24"/>
          <w:szCs w:val="24"/>
        </w:rPr>
      </w:pPr>
      <w:r w:rsidRPr="00343C4F">
        <w:rPr>
          <w:rFonts w:ascii="Arial" w:eastAsia="Lucida Sans Unicode" w:hAnsi="Arial" w:cs="Arial"/>
          <w:color w:val="000000"/>
          <w:sz w:val="24"/>
          <w:szCs w:val="24"/>
          <w:lang w:eastAsia="ru-RU"/>
        </w:rPr>
        <w:t>5.10. Решения Рабочей группы, принятые в пределах ее полномочий, являются обязательными для со</w:t>
      </w:r>
      <w:r w:rsidR="00343C4F">
        <w:rPr>
          <w:rFonts w:ascii="Arial" w:eastAsia="Lucida Sans Unicode" w:hAnsi="Arial" w:cs="Arial"/>
          <w:color w:val="000000"/>
          <w:sz w:val="24"/>
          <w:szCs w:val="24"/>
          <w:lang w:eastAsia="ru-RU"/>
        </w:rPr>
        <w:t>бственников (правообладателей)</w:t>
      </w:r>
      <w:r w:rsidRPr="00343C4F">
        <w:rPr>
          <w:rFonts w:ascii="Arial" w:eastAsia="Lucida Sans Unicode" w:hAnsi="Arial" w:cs="Arial"/>
          <w:color w:val="000000"/>
          <w:sz w:val="24"/>
          <w:szCs w:val="24"/>
          <w:lang w:eastAsia="ru-RU"/>
        </w:rPr>
        <w:t xml:space="preserve"> потенциальных объектов террористических посягательств и мест массового пребывания людей.</w:t>
      </w:r>
    </w:p>
    <w:p w14:paraId="72F942DD" w14:textId="77777777" w:rsidR="009A4267" w:rsidRDefault="0047746C">
      <w:pPr>
        <w:widowControl w:val="0"/>
        <w:tabs>
          <w:tab w:val="left" w:pos="709"/>
        </w:tabs>
        <w:spacing w:after="0" w:line="240" w:lineRule="auto"/>
        <w:ind w:firstLine="737"/>
        <w:jc w:val="both"/>
        <w:rPr>
          <w:rFonts w:ascii="Arial" w:eastAsia="Lucida Sans Unicode" w:hAnsi="Arial" w:cs="Arial"/>
          <w:color w:val="000000"/>
          <w:sz w:val="24"/>
          <w:szCs w:val="24"/>
          <w:lang w:eastAsia="ru-RU"/>
        </w:rPr>
      </w:pPr>
      <w:r w:rsidRPr="00343C4F">
        <w:rPr>
          <w:rFonts w:ascii="Arial" w:eastAsia="Lucida Sans Unicode" w:hAnsi="Arial" w:cs="Arial"/>
          <w:color w:val="000000"/>
          <w:sz w:val="24"/>
          <w:szCs w:val="24"/>
          <w:lang w:eastAsia="ru-RU"/>
        </w:rPr>
        <w:t>Организационное и материально-техническое обеспечение деятельности Рабочей группы осуществляется Администрацией   муниципального округа муниципальное образование Марковский муниципальный округ Луганской Народной Республики.</w:t>
      </w:r>
    </w:p>
    <w:p w14:paraId="5F870800" w14:textId="77777777" w:rsidR="00343C4F" w:rsidRDefault="00343C4F">
      <w:pPr>
        <w:widowControl w:val="0"/>
        <w:tabs>
          <w:tab w:val="left" w:pos="709"/>
        </w:tabs>
        <w:spacing w:after="0" w:line="240" w:lineRule="auto"/>
        <w:ind w:firstLine="737"/>
        <w:jc w:val="both"/>
        <w:rPr>
          <w:rFonts w:ascii="Arial" w:eastAsia="Lucida Sans Unicode" w:hAnsi="Arial" w:cs="Arial"/>
          <w:color w:val="000000"/>
          <w:sz w:val="24"/>
          <w:szCs w:val="24"/>
          <w:lang w:eastAsia="ru-RU"/>
        </w:rPr>
      </w:pPr>
    </w:p>
    <w:p w14:paraId="5A4AE19B" w14:textId="77777777" w:rsidR="00343C4F" w:rsidRDefault="00343C4F">
      <w:pPr>
        <w:widowControl w:val="0"/>
        <w:tabs>
          <w:tab w:val="left" w:pos="709"/>
        </w:tabs>
        <w:spacing w:after="0" w:line="240" w:lineRule="auto"/>
        <w:ind w:firstLine="737"/>
        <w:jc w:val="both"/>
        <w:rPr>
          <w:rFonts w:ascii="Arial" w:eastAsia="Lucida Sans Unicode" w:hAnsi="Arial" w:cs="Arial"/>
          <w:color w:val="000000"/>
          <w:sz w:val="24"/>
          <w:szCs w:val="24"/>
          <w:lang w:eastAsia="ru-RU"/>
        </w:rPr>
      </w:pPr>
    </w:p>
    <w:p w14:paraId="05BDEFF2" w14:textId="77777777" w:rsidR="00343C4F" w:rsidRPr="00343C4F" w:rsidRDefault="00343C4F">
      <w:pPr>
        <w:widowControl w:val="0"/>
        <w:tabs>
          <w:tab w:val="left" w:pos="709"/>
        </w:tabs>
        <w:spacing w:after="0" w:line="240" w:lineRule="auto"/>
        <w:ind w:firstLine="737"/>
        <w:jc w:val="both"/>
        <w:rPr>
          <w:rFonts w:ascii="Arial" w:hAnsi="Arial" w:cs="Arial"/>
          <w:sz w:val="24"/>
          <w:szCs w:val="24"/>
        </w:rPr>
      </w:pPr>
    </w:p>
    <w:p w14:paraId="62AADB52" w14:textId="77777777" w:rsidR="00343C4F" w:rsidRPr="00343C4F" w:rsidRDefault="00343C4F" w:rsidP="00343C4F">
      <w:pPr>
        <w:widowControl w:val="0"/>
        <w:tabs>
          <w:tab w:val="left" w:pos="709"/>
        </w:tabs>
        <w:spacing w:after="0" w:line="240" w:lineRule="auto"/>
        <w:jc w:val="right"/>
        <w:rPr>
          <w:rFonts w:ascii="Arial" w:eastAsia="Lucida Sans Unicode" w:hAnsi="Arial" w:cs="Arial"/>
          <w:color w:val="000000"/>
          <w:sz w:val="28"/>
          <w:szCs w:val="24"/>
          <w:lang w:eastAsia="ru-RU"/>
        </w:rPr>
      </w:pPr>
      <w:r w:rsidRPr="00343C4F">
        <w:rPr>
          <w:rFonts w:ascii="Arial" w:hAnsi="Arial" w:cs="Arial"/>
          <w:sz w:val="28"/>
          <w:szCs w:val="24"/>
        </w:rPr>
        <w:t>Приложение № 1</w:t>
      </w:r>
    </w:p>
    <w:p w14:paraId="4FACD2C6" w14:textId="77777777" w:rsidR="00343C4F" w:rsidRPr="00343C4F" w:rsidRDefault="00343C4F" w:rsidP="00343C4F">
      <w:pPr>
        <w:widowControl w:val="0"/>
        <w:tabs>
          <w:tab w:val="left" w:pos="709"/>
        </w:tabs>
        <w:spacing w:after="0" w:line="240" w:lineRule="auto"/>
        <w:jc w:val="right"/>
        <w:rPr>
          <w:rFonts w:ascii="Arial" w:hAnsi="Arial" w:cs="Arial"/>
          <w:sz w:val="28"/>
          <w:szCs w:val="24"/>
        </w:rPr>
      </w:pPr>
      <w:r w:rsidRPr="00343C4F">
        <w:rPr>
          <w:rFonts w:ascii="Arial" w:hAnsi="Arial" w:cs="Arial"/>
          <w:sz w:val="28"/>
          <w:szCs w:val="24"/>
        </w:rPr>
        <w:t>к постановлению Главы</w:t>
      </w:r>
    </w:p>
    <w:p w14:paraId="341EC4AE" w14:textId="77777777" w:rsidR="00343C4F" w:rsidRPr="00343C4F" w:rsidRDefault="00343C4F" w:rsidP="00343C4F">
      <w:pPr>
        <w:widowControl w:val="0"/>
        <w:tabs>
          <w:tab w:val="left" w:pos="709"/>
        </w:tabs>
        <w:spacing w:after="0" w:line="240" w:lineRule="auto"/>
        <w:jc w:val="right"/>
        <w:rPr>
          <w:rFonts w:ascii="Arial" w:hAnsi="Arial" w:cs="Arial"/>
          <w:sz w:val="28"/>
          <w:szCs w:val="24"/>
        </w:rPr>
      </w:pPr>
      <w:r w:rsidRPr="00343C4F">
        <w:rPr>
          <w:rFonts w:ascii="Arial" w:hAnsi="Arial" w:cs="Arial"/>
          <w:sz w:val="28"/>
          <w:szCs w:val="24"/>
        </w:rPr>
        <w:t>муниципального округа</w:t>
      </w:r>
    </w:p>
    <w:p w14:paraId="1B6C1D62" w14:textId="77777777" w:rsidR="00343C4F" w:rsidRPr="00343C4F" w:rsidRDefault="00343C4F" w:rsidP="00343C4F">
      <w:pPr>
        <w:widowControl w:val="0"/>
        <w:tabs>
          <w:tab w:val="left" w:pos="709"/>
        </w:tabs>
        <w:spacing w:after="0" w:line="240" w:lineRule="auto"/>
        <w:jc w:val="right"/>
        <w:rPr>
          <w:rFonts w:ascii="Arial" w:hAnsi="Arial" w:cs="Arial"/>
          <w:sz w:val="28"/>
          <w:szCs w:val="24"/>
        </w:rPr>
      </w:pPr>
      <w:r w:rsidRPr="00343C4F">
        <w:rPr>
          <w:rFonts w:ascii="Arial" w:hAnsi="Arial" w:cs="Arial"/>
          <w:sz w:val="28"/>
          <w:szCs w:val="24"/>
        </w:rPr>
        <w:t>муниципальное образование</w:t>
      </w:r>
    </w:p>
    <w:p w14:paraId="1DAFE7BC" w14:textId="77777777" w:rsidR="00343C4F" w:rsidRPr="00343C4F" w:rsidRDefault="00343C4F" w:rsidP="00343C4F">
      <w:pPr>
        <w:widowControl w:val="0"/>
        <w:tabs>
          <w:tab w:val="left" w:pos="709"/>
        </w:tabs>
        <w:spacing w:after="0" w:line="240" w:lineRule="auto"/>
        <w:jc w:val="right"/>
        <w:rPr>
          <w:rFonts w:ascii="Arial" w:hAnsi="Arial" w:cs="Arial"/>
          <w:sz w:val="28"/>
          <w:szCs w:val="24"/>
        </w:rPr>
      </w:pPr>
      <w:r w:rsidRPr="00343C4F">
        <w:rPr>
          <w:rFonts w:ascii="Arial" w:hAnsi="Arial" w:cs="Arial"/>
          <w:sz w:val="28"/>
          <w:szCs w:val="24"/>
        </w:rPr>
        <w:t>Марковский муниципальный округ</w:t>
      </w:r>
    </w:p>
    <w:p w14:paraId="0059D471" w14:textId="77777777" w:rsidR="00343C4F" w:rsidRPr="00343C4F" w:rsidRDefault="00343C4F" w:rsidP="00343C4F">
      <w:pPr>
        <w:widowControl w:val="0"/>
        <w:tabs>
          <w:tab w:val="left" w:pos="709"/>
        </w:tabs>
        <w:spacing w:after="0" w:line="240" w:lineRule="auto"/>
        <w:jc w:val="right"/>
        <w:rPr>
          <w:rFonts w:ascii="Arial" w:hAnsi="Arial" w:cs="Arial"/>
          <w:sz w:val="28"/>
          <w:szCs w:val="24"/>
        </w:rPr>
      </w:pPr>
      <w:r w:rsidRPr="00343C4F">
        <w:rPr>
          <w:rFonts w:ascii="Arial" w:hAnsi="Arial" w:cs="Arial"/>
          <w:sz w:val="28"/>
          <w:szCs w:val="24"/>
        </w:rPr>
        <w:t>Луганской Народной Республики</w:t>
      </w:r>
    </w:p>
    <w:p w14:paraId="1137AEEC" w14:textId="77777777" w:rsidR="00343C4F" w:rsidRPr="00343C4F" w:rsidRDefault="00343C4F" w:rsidP="00343C4F">
      <w:pPr>
        <w:widowControl w:val="0"/>
        <w:tabs>
          <w:tab w:val="left" w:pos="709"/>
        </w:tabs>
        <w:spacing w:after="0" w:line="240" w:lineRule="auto"/>
        <w:jc w:val="right"/>
        <w:rPr>
          <w:rFonts w:ascii="Arial" w:hAnsi="Arial" w:cs="Arial"/>
          <w:sz w:val="28"/>
          <w:szCs w:val="24"/>
        </w:rPr>
      </w:pPr>
      <w:r w:rsidRPr="00343C4F">
        <w:rPr>
          <w:rFonts w:ascii="Arial" w:hAnsi="Arial" w:cs="Arial"/>
          <w:sz w:val="28"/>
          <w:szCs w:val="24"/>
        </w:rPr>
        <w:t>от 05.05.2025 г. № 12</w:t>
      </w:r>
    </w:p>
    <w:p w14:paraId="203E4C3C" w14:textId="77777777" w:rsidR="009A4267" w:rsidRPr="00343C4F" w:rsidRDefault="009A4267">
      <w:pPr>
        <w:widowControl w:val="0"/>
        <w:tabs>
          <w:tab w:val="left" w:pos="709"/>
        </w:tabs>
        <w:spacing w:after="0" w:line="240" w:lineRule="auto"/>
        <w:jc w:val="both"/>
        <w:rPr>
          <w:rFonts w:ascii="Arial" w:eastAsia="Lucida Sans Unicode" w:hAnsi="Arial" w:cs="Arial"/>
          <w:color w:val="000000"/>
          <w:sz w:val="24"/>
          <w:szCs w:val="24"/>
          <w:lang w:eastAsia="ru-RU"/>
        </w:rPr>
      </w:pPr>
    </w:p>
    <w:p w14:paraId="10FF59FF" w14:textId="77777777" w:rsidR="009A4267" w:rsidRPr="00343C4F" w:rsidRDefault="0047746C">
      <w:pPr>
        <w:widowControl w:val="0"/>
        <w:tabs>
          <w:tab w:val="left" w:pos="709"/>
        </w:tabs>
        <w:spacing w:after="0" w:line="240" w:lineRule="auto"/>
        <w:jc w:val="center"/>
        <w:rPr>
          <w:rFonts w:ascii="Arial" w:eastAsia="Lucida Sans Unicode" w:hAnsi="Arial" w:cs="Arial"/>
          <w:b/>
          <w:bCs/>
          <w:color w:val="000000"/>
          <w:sz w:val="24"/>
          <w:szCs w:val="24"/>
          <w:lang w:eastAsia="ru-RU"/>
        </w:rPr>
      </w:pPr>
      <w:r w:rsidRPr="00343C4F">
        <w:rPr>
          <w:rFonts w:ascii="Arial" w:eastAsia="Lucida Sans Unicode" w:hAnsi="Arial" w:cs="Arial"/>
          <w:b/>
          <w:bCs/>
          <w:color w:val="000000"/>
          <w:sz w:val="24"/>
          <w:szCs w:val="24"/>
          <w:lang w:eastAsia="ru-RU"/>
        </w:rPr>
        <w:t>Состав</w:t>
      </w:r>
    </w:p>
    <w:p w14:paraId="2F2C3A2B" w14:textId="77777777" w:rsidR="009A4267" w:rsidRPr="00343C4F" w:rsidRDefault="00343C4F">
      <w:pPr>
        <w:widowControl w:val="0"/>
        <w:tabs>
          <w:tab w:val="left" w:pos="709"/>
        </w:tabs>
        <w:spacing w:after="0" w:line="240" w:lineRule="auto"/>
        <w:jc w:val="center"/>
        <w:rPr>
          <w:rFonts w:ascii="Arial" w:eastAsia="Lucida Sans Unicode" w:hAnsi="Arial" w:cs="Arial"/>
          <w:b/>
          <w:bCs/>
          <w:color w:val="000000"/>
          <w:sz w:val="24"/>
          <w:szCs w:val="24"/>
          <w:lang w:eastAsia="ru-RU"/>
        </w:rPr>
      </w:pPr>
      <w:r>
        <w:rPr>
          <w:rFonts w:ascii="Arial" w:eastAsia="Lucida Sans Unicode" w:hAnsi="Arial" w:cs="Arial"/>
          <w:b/>
          <w:bCs/>
          <w:color w:val="000000"/>
          <w:sz w:val="24"/>
          <w:szCs w:val="24"/>
          <w:lang w:eastAsia="ru-RU"/>
        </w:rPr>
        <w:t>Рабочей группы</w:t>
      </w:r>
      <w:r w:rsidR="0047746C" w:rsidRPr="00343C4F">
        <w:rPr>
          <w:rFonts w:ascii="Arial" w:eastAsia="Lucida Sans Unicode" w:hAnsi="Arial" w:cs="Arial"/>
          <w:b/>
          <w:bCs/>
          <w:color w:val="000000"/>
          <w:sz w:val="24"/>
          <w:szCs w:val="24"/>
          <w:lang w:eastAsia="ru-RU"/>
        </w:rPr>
        <w:t xml:space="preserve"> по проведению обследований (проверок) антитеррористической защищенности потенциальных объектов террористических посягательств и мест массового пребывания людей при антитеррористической комиссии Марковского муниципального округа Луганской Народной Республики</w:t>
      </w:r>
    </w:p>
    <w:p w14:paraId="4EC055BE" w14:textId="77777777" w:rsidR="009A4267" w:rsidRPr="00343C4F" w:rsidRDefault="009A4267">
      <w:pPr>
        <w:widowControl w:val="0"/>
        <w:tabs>
          <w:tab w:val="left" w:pos="709"/>
        </w:tabs>
        <w:spacing w:after="0" w:line="240" w:lineRule="auto"/>
        <w:jc w:val="both"/>
        <w:rPr>
          <w:rFonts w:ascii="Arial" w:eastAsia="Lucida Sans Unicode" w:hAnsi="Arial" w:cs="Arial"/>
          <w:b/>
          <w:bCs/>
          <w:color w:val="000000"/>
          <w:sz w:val="24"/>
          <w:szCs w:val="24"/>
          <w:lang w:eastAsia="ru-RU"/>
        </w:rPr>
      </w:pPr>
    </w:p>
    <w:tbl>
      <w:tblPr>
        <w:tblStyle w:val="af"/>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6316"/>
      </w:tblGrid>
      <w:tr w:rsidR="00C1570D" w:rsidRPr="00343C4F" w14:paraId="3E86A676" w14:textId="77777777" w:rsidTr="002647A7">
        <w:tc>
          <w:tcPr>
            <w:tcW w:w="3403" w:type="dxa"/>
          </w:tcPr>
          <w:p w14:paraId="43A636DC" w14:textId="77777777" w:rsidR="00C1570D" w:rsidRPr="00343C4F" w:rsidRDefault="00C1570D" w:rsidP="00C1570D">
            <w:pPr>
              <w:pStyle w:val="ae"/>
              <w:widowControl w:val="0"/>
              <w:numPr>
                <w:ilvl w:val="0"/>
                <w:numId w:val="2"/>
              </w:numPr>
              <w:spacing w:after="0" w:line="240" w:lineRule="auto"/>
              <w:jc w:val="both"/>
              <w:rPr>
                <w:rFonts w:ascii="Arial" w:eastAsia="Calibri" w:hAnsi="Arial" w:cs="Arial"/>
                <w:sz w:val="24"/>
                <w:szCs w:val="24"/>
              </w:rPr>
            </w:pPr>
            <w:r w:rsidRPr="00343C4F">
              <w:rPr>
                <w:rFonts w:ascii="Arial" w:eastAsia="Calibri" w:hAnsi="Arial" w:cs="Arial"/>
                <w:sz w:val="24"/>
                <w:szCs w:val="24"/>
              </w:rPr>
              <w:t>Клименко А.В.</w:t>
            </w:r>
          </w:p>
          <w:p w14:paraId="5A9371C8" w14:textId="77777777" w:rsidR="00C1570D" w:rsidRPr="00343C4F" w:rsidRDefault="00C1570D" w:rsidP="00C1570D">
            <w:pPr>
              <w:pStyle w:val="ae"/>
              <w:widowControl w:val="0"/>
              <w:tabs>
                <w:tab w:val="left" w:pos="709"/>
              </w:tabs>
              <w:spacing w:after="0" w:line="240" w:lineRule="auto"/>
              <w:jc w:val="both"/>
              <w:rPr>
                <w:rFonts w:ascii="Arial" w:eastAsia="Lucida Sans Unicode" w:hAnsi="Arial" w:cs="Arial"/>
                <w:b/>
                <w:bCs/>
                <w:color w:val="000000"/>
                <w:sz w:val="24"/>
                <w:szCs w:val="24"/>
                <w:lang w:eastAsia="ru-RU"/>
              </w:rPr>
            </w:pPr>
          </w:p>
        </w:tc>
        <w:tc>
          <w:tcPr>
            <w:tcW w:w="6537" w:type="dxa"/>
          </w:tcPr>
          <w:p w14:paraId="6580FA05" w14:textId="77777777" w:rsidR="00C1570D" w:rsidRPr="00343C4F" w:rsidRDefault="00C1570D" w:rsidP="00C1570D">
            <w:pPr>
              <w:widowControl w:val="0"/>
              <w:spacing w:after="0" w:line="240" w:lineRule="auto"/>
              <w:jc w:val="both"/>
              <w:rPr>
                <w:rFonts w:ascii="Arial" w:eastAsia="Calibri" w:hAnsi="Arial" w:cs="Arial"/>
                <w:sz w:val="24"/>
                <w:szCs w:val="24"/>
              </w:rPr>
            </w:pPr>
            <w:r w:rsidRPr="00343C4F">
              <w:rPr>
                <w:rFonts w:ascii="Arial" w:eastAsia="Calibri" w:hAnsi="Arial" w:cs="Arial"/>
                <w:sz w:val="24"/>
                <w:szCs w:val="24"/>
              </w:rPr>
              <w:t>заместитель главы Администрации</w:t>
            </w:r>
          </w:p>
          <w:p w14:paraId="20046F08" w14:textId="77777777" w:rsidR="00C1570D" w:rsidRPr="00343C4F" w:rsidRDefault="00C1570D" w:rsidP="00C1570D">
            <w:pPr>
              <w:widowControl w:val="0"/>
              <w:spacing w:after="0" w:line="240" w:lineRule="auto"/>
              <w:jc w:val="both"/>
              <w:rPr>
                <w:rFonts w:ascii="Arial" w:eastAsia="Calibri" w:hAnsi="Arial" w:cs="Arial"/>
                <w:sz w:val="24"/>
                <w:szCs w:val="24"/>
              </w:rPr>
            </w:pPr>
            <w:r w:rsidRPr="00343C4F">
              <w:rPr>
                <w:rFonts w:ascii="Arial" w:eastAsia="Calibri" w:hAnsi="Arial" w:cs="Arial"/>
                <w:sz w:val="24"/>
                <w:szCs w:val="24"/>
              </w:rPr>
              <w:t>муниципального округа муниципальное</w:t>
            </w:r>
          </w:p>
          <w:p w14:paraId="652437E2" w14:textId="77777777" w:rsidR="00C1570D" w:rsidRPr="00343C4F" w:rsidRDefault="00C1570D" w:rsidP="00C1570D">
            <w:pPr>
              <w:widowControl w:val="0"/>
              <w:spacing w:after="0" w:line="240" w:lineRule="auto"/>
              <w:jc w:val="both"/>
              <w:rPr>
                <w:rFonts w:ascii="Arial" w:eastAsia="Calibri" w:hAnsi="Arial" w:cs="Arial"/>
                <w:sz w:val="24"/>
                <w:szCs w:val="24"/>
              </w:rPr>
            </w:pPr>
            <w:r w:rsidRPr="00343C4F">
              <w:rPr>
                <w:rFonts w:ascii="Arial" w:eastAsia="Calibri" w:hAnsi="Arial" w:cs="Arial"/>
                <w:sz w:val="24"/>
                <w:szCs w:val="24"/>
              </w:rPr>
              <w:t>образование Марковский муниципальный округ Луганской Народной Республики</w:t>
            </w:r>
          </w:p>
          <w:p w14:paraId="3980B8DC" w14:textId="77777777" w:rsidR="00C1570D" w:rsidRPr="00343C4F" w:rsidRDefault="00C1570D">
            <w:pPr>
              <w:widowControl w:val="0"/>
              <w:tabs>
                <w:tab w:val="left" w:pos="709"/>
              </w:tabs>
              <w:spacing w:after="0" w:line="240" w:lineRule="auto"/>
              <w:jc w:val="both"/>
              <w:rPr>
                <w:rFonts w:ascii="Arial" w:eastAsia="Lucida Sans Unicode" w:hAnsi="Arial" w:cs="Arial"/>
                <w:b/>
                <w:bCs/>
                <w:color w:val="000000"/>
                <w:sz w:val="24"/>
                <w:szCs w:val="24"/>
                <w:lang w:eastAsia="ru-RU"/>
              </w:rPr>
            </w:pPr>
            <w:r w:rsidRPr="00343C4F">
              <w:rPr>
                <w:rFonts w:ascii="Arial" w:eastAsia="Lucida Sans Unicode" w:hAnsi="Arial" w:cs="Arial"/>
                <w:b/>
                <w:bCs/>
                <w:color w:val="000000"/>
                <w:sz w:val="24"/>
                <w:szCs w:val="24"/>
                <w:lang w:eastAsia="ru-RU"/>
              </w:rPr>
              <w:t>председатель рабочей группы</w:t>
            </w:r>
          </w:p>
          <w:p w14:paraId="1A40AF02" w14:textId="77777777" w:rsidR="002647A7" w:rsidRPr="00343C4F" w:rsidRDefault="002647A7">
            <w:pPr>
              <w:widowControl w:val="0"/>
              <w:tabs>
                <w:tab w:val="left" w:pos="709"/>
              </w:tabs>
              <w:spacing w:after="0" w:line="240" w:lineRule="auto"/>
              <w:jc w:val="both"/>
              <w:rPr>
                <w:rFonts w:ascii="Arial" w:eastAsia="Lucida Sans Unicode" w:hAnsi="Arial" w:cs="Arial"/>
                <w:b/>
                <w:bCs/>
                <w:color w:val="000000"/>
                <w:sz w:val="24"/>
                <w:szCs w:val="24"/>
                <w:lang w:eastAsia="ru-RU"/>
              </w:rPr>
            </w:pPr>
          </w:p>
        </w:tc>
      </w:tr>
      <w:tr w:rsidR="00C1570D" w:rsidRPr="00343C4F" w14:paraId="6B1F5B3F" w14:textId="77777777" w:rsidTr="002647A7">
        <w:tc>
          <w:tcPr>
            <w:tcW w:w="3403" w:type="dxa"/>
          </w:tcPr>
          <w:p w14:paraId="4EACC253" w14:textId="77777777" w:rsidR="00C1570D" w:rsidRPr="00343C4F" w:rsidRDefault="002647A7" w:rsidP="00C1570D">
            <w:pPr>
              <w:pStyle w:val="ae"/>
              <w:widowControl w:val="0"/>
              <w:numPr>
                <w:ilvl w:val="0"/>
                <w:numId w:val="2"/>
              </w:numPr>
              <w:spacing w:after="0" w:line="240" w:lineRule="auto"/>
              <w:jc w:val="both"/>
              <w:rPr>
                <w:rFonts w:ascii="Arial" w:eastAsia="Calibri" w:hAnsi="Arial" w:cs="Arial"/>
                <w:sz w:val="24"/>
                <w:szCs w:val="24"/>
              </w:rPr>
            </w:pPr>
            <w:proofErr w:type="spellStart"/>
            <w:r w:rsidRPr="00343C4F">
              <w:rPr>
                <w:rFonts w:ascii="Arial" w:eastAsia="Calibri" w:hAnsi="Arial" w:cs="Arial"/>
                <w:sz w:val="24"/>
                <w:szCs w:val="24"/>
              </w:rPr>
              <w:t>Уханский</w:t>
            </w:r>
            <w:proofErr w:type="spellEnd"/>
            <w:r w:rsidRPr="00343C4F">
              <w:rPr>
                <w:rFonts w:ascii="Arial" w:eastAsia="Calibri" w:hAnsi="Arial" w:cs="Arial"/>
                <w:sz w:val="24"/>
                <w:szCs w:val="24"/>
              </w:rPr>
              <w:t xml:space="preserve"> А.В</w:t>
            </w:r>
          </w:p>
        </w:tc>
        <w:tc>
          <w:tcPr>
            <w:tcW w:w="6537" w:type="dxa"/>
          </w:tcPr>
          <w:p w14:paraId="54A7D29A" w14:textId="77777777" w:rsidR="002647A7" w:rsidRPr="00343C4F" w:rsidRDefault="002647A7" w:rsidP="002647A7">
            <w:pPr>
              <w:widowControl w:val="0"/>
              <w:spacing w:after="0" w:line="240" w:lineRule="auto"/>
              <w:jc w:val="both"/>
              <w:rPr>
                <w:rFonts w:ascii="Arial" w:eastAsia="Calibri" w:hAnsi="Arial" w:cs="Arial"/>
                <w:sz w:val="24"/>
                <w:szCs w:val="24"/>
              </w:rPr>
            </w:pPr>
            <w:r w:rsidRPr="00343C4F">
              <w:rPr>
                <w:rFonts w:ascii="Arial" w:eastAsia="Calibri" w:hAnsi="Arial" w:cs="Arial"/>
                <w:sz w:val="24"/>
                <w:szCs w:val="24"/>
              </w:rPr>
              <w:t>ведущий специалист отдела по вопросам</w:t>
            </w:r>
          </w:p>
          <w:p w14:paraId="45473FBA" w14:textId="77777777" w:rsidR="002647A7" w:rsidRPr="00343C4F" w:rsidRDefault="002647A7" w:rsidP="002647A7">
            <w:pPr>
              <w:widowControl w:val="0"/>
              <w:spacing w:after="0" w:line="240" w:lineRule="auto"/>
              <w:jc w:val="both"/>
              <w:rPr>
                <w:rFonts w:ascii="Arial" w:eastAsia="Calibri" w:hAnsi="Arial" w:cs="Arial"/>
                <w:sz w:val="24"/>
                <w:szCs w:val="24"/>
              </w:rPr>
            </w:pPr>
            <w:r w:rsidRPr="00343C4F">
              <w:rPr>
                <w:rFonts w:ascii="Arial" w:eastAsia="Calibri" w:hAnsi="Arial" w:cs="Arial"/>
                <w:sz w:val="24"/>
                <w:szCs w:val="24"/>
              </w:rPr>
              <w:t>гражданской обороны и чрезвычайных ситуаций Администрации муниципального округа</w:t>
            </w:r>
          </w:p>
          <w:p w14:paraId="59649DFB" w14:textId="77777777" w:rsidR="002647A7" w:rsidRPr="00343C4F" w:rsidRDefault="002647A7" w:rsidP="002647A7">
            <w:pPr>
              <w:widowControl w:val="0"/>
              <w:spacing w:after="0" w:line="240" w:lineRule="auto"/>
              <w:jc w:val="both"/>
              <w:rPr>
                <w:rFonts w:ascii="Arial" w:eastAsia="Calibri" w:hAnsi="Arial" w:cs="Arial"/>
                <w:sz w:val="24"/>
                <w:szCs w:val="24"/>
              </w:rPr>
            </w:pPr>
            <w:r w:rsidRPr="00343C4F">
              <w:rPr>
                <w:rFonts w:ascii="Arial" w:eastAsia="Calibri" w:hAnsi="Arial" w:cs="Arial"/>
                <w:sz w:val="24"/>
                <w:szCs w:val="24"/>
              </w:rPr>
              <w:t>муниципальное образование Марковский</w:t>
            </w:r>
          </w:p>
          <w:p w14:paraId="040D971B" w14:textId="77777777" w:rsidR="002647A7" w:rsidRPr="00343C4F" w:rsidRDefault="002647A7" w:rsidP="002647A7">
            <w:pPr>
              <w:widowControl w:val="0"/>
              <w:spacing w:after="0" w:line="240" w:lineRule="auto"/>
              <w:jc w:val="both"/>
              <w:rPr>
                <w:rFonts w:ascii="Arial" w:eastAsia="Calibri" w:hAnsi="Arial" w:cs="Arial"/>
                <w:sz w:val="24"/>
                <w:szCs w:val="24"/>
              </w:rPr>
            </w:pPr>
            <w:r w:rsidRPr="00343C4F">
              <w:rPr>
                <w:rFonts w:ascii="Arial" w:eastAsia="Calibri" w:hAnsi="Arial" w:cs="Arial"/>
                <w:sz w:val="24"/>
                <w:szCs w:val="24"/>
              </w:rPr>
              <w:t>муниципальный округ Луганской Народной</w:t>
            </w:r>
          </w:p>
          <w:p w14:paraId="186A9006" w14:textId="77777777" w:rsidR="002647A7" w:rsidRPr="00343C4F" w:rsidRDefault="002647A7" w:rsidP="002647A7">
            <w:pPr>
              <w:widowControl w:val="0"/>
              <w:spacing w:after="0" w:line="240" w:lineRule="auto"/>
              <w:jc w:val="both"/>
              <w:rPr>
                <w:rFonts w:ascii="Arial" w:eastAsia="Calibri" w:hAnsi="Arial" w:cs="Arial"/>
                <w:sz w:val="24"/>
                <w:szCs w:val="24"/>
              </w:rPr>
            </w:pPr>
            <w:r w:rsidRPr="00343C4F">
              <w:rPr>
                <w:rFonts w:ascii="Arial" w:eastAsia="Calibri" w:hAnsi="Arial" w:cs="Arial"/>
                <w:sz w:val="24"/>
                <w:szCs w:val="24"/>
              </w:rPr>
              <w:t>Республики</w:t>
            </w:r>
          </w:p>
          <w:p w14:paraId="4B23E5E9" w14:textId="77777777" w:rsidR="002647A7" w:rsidRPr="00343C4F" w:rsidRDefault="002647A7" w:rsidP="002647A7">
            <w:pPr>
              <w:widowControl w:val="0"/>
              <w:tabs>
                <w:tab w:val="left" w:pos="709"/>
              </w:tabs>
              <w:spacing w:after="0" w:line="240" w:lineRule="auto"/>
              <w:jc w:val="both"/>
              <w:rPr>
                <w:rFonts w:ascii="Arial" w:eastAsia="Lucida Sans Unicode" w:hAnsi="Arial" w:cs="Arial"/>
                <w:b/>
                <w:bCs/>
                <w:color w:val="000000"/>
                <w:sz w:val="24"/>
                <w:szCs w:val="24"/>
                <w:lang w:eastAsia="ru-RU"/>
              </w:rPr>
            </w:pPr>
            <w:r w:rsidRPr="00343C4F">
              <w:rPr>
                <w:rFonts w:ascii="Arial" w:eastAsia="Lucida Sans Unicode" w:hAnsi="Arial" w:cs="Arial"/>
                <w:b/>
                <w:bCs/>
                <w:color w:val="000000"/>
                <w:sz w:val="24"/>
                <w:szCs w:val="24"/>
                <w:lang w:eastAsia="ru-RU"/>
              </w:rPr>
              <w:lastRenderedPageBreak/>
              <w:t>секретарь рабочей группы</w:t>
            </w:r>
          </w:p>
          <w:p w14:paraId="3B37EA2C" w14:textId="77777777" w:rsidR="00C1570D" w:rsidRPr="00343C4F" w:rsidRDefault="00C1570D" w:rsidP="00C1570D">
            <w:pPr>
              <w:widowControl w:val="0"/>
              <w:spacing w:after="0" w:line="240" w:lineRule="auto"/>
              <w:jc w:val="both"/>
              <w:rPr>
                <w:rFonts w:ascii="Arial" w:eastAsia="Calibri" w:hAnsi="Arial" w:cs="Arial"/>
                <w:sz w:val="24"/>
                <w:szCs w:val="24"/>
              </w:rPr>
            </w:pPr>
          </w:p>
        </w:tc>
      </w:tr>
      <w:tr w:rsidR="002647A7" w:rsidRPr="00343C4F" w14:paraId="46F4A5B6" w14:textId="77777777" w:rsidTr="002647A7">
        <w:tc>
          <w:tcPr>
            <w:tcW w:w="3403" w:type="dxa"/>
          </w:tcPr>
          <w:p w14:paraId="2CFC61BF" w14:textId="77777777" w:rsidR="002647A7" w:rsidRPr="00343C4F" w:rsidRDefault="002647A7" w:rsidP="002647A7">
            <w:pPr>
              <w:pStyle w:val="ae"/>
              <w:widowControl w:val="0"/>
              <w:spacing w:after="0" w:line="240" w:lineRule="auto"/>
              <w:jc w:val="both"/>
              <w:rPr>
                <w:rFonts w:ascii="Arial" w:eastAsia="Calibri" w:hAnsi="Arial" w:cs="Arial"/>
                <w:sz w:val="24"/>
                <w:szCs w:val="24"/>
              </w:rPr>
            </w:pPr>
          </w:p>
        </w:tc>
        <w:tc>
          <w:tcPr>
            <w:tcW w:w="6537" w:type="dxa"/>
          </w:tcPr>
          <w:p w14:paraId="693E988D" w14:textId="77777777" w:rsidR="002647A7" w:rsidRPr="00343C4F" w:rsidRDefault="002647A7" w:rsidP="002647A7">
            <w:pPr>
              <w:widowControl w:val="0"/>
              <w:spacing w:after="0" w:line="240" w:lineRule="auto"/>
              <w:jc w:val="both"/>
              <w:rPr>
                <w:rFonts w:ascii="Arial" w:eastAsia="Calibri" w:hAnsi="Arial" w:cs="Arial"/>
                <w:b/>
                <w:sz w:val="24"/>
                <w:szCs w:val="24"/>
              </w:rPr>
            </w:pPr>
            <w:r w:rsidRPr="00343C4F">
              <w:rPr>
                <w:rFonts w:ascii="Arial" w:eastAsia="Calibri" w:hAnsi="Arial" w:cs="Arial"/>
                <w:b/>
                <w:sz w:val="24"/>
                <w:szCs w:val="24"/>
              </w:rPr>
              <w:t>члены рабочей группы</w:t>
            </w:r>
            <w:r w:rsidRPr="00343C4F">
              <w:rPr>
                <w:rFonts w:ascii="Arial" w:eastAsia="Calibri" w:hAnsi="Arial" w:cs="Arial"/>
                <w:b/>
                <w:sz w:val="24"/>
                <w:szCs w:val="24"/>
                <w:lang w:val="en-US"/>
              </w:rPr>
              <w:t>:</w:t>
            </w:r>
          </w:p>
          <w:p w14:paraId="216F53F5" w14:textId="77777777" w:rsidR="002647A7" w:rsidRPr="00343C4F" w:rsidRDefault="002647A7" w:rsidP="002647A7">
            <w:pPr>
              <w:widowControl w:val="0"/>
              <w:spacing w:after="0" w:line="240" w:lineRule="auto"/>
              <w:jc w:val="both"/>
              <w:rPr>
                <w:rFonts w:ascii="Arial" w:eastAsia="Calibri" w:hAnsi="Arial" w:cs="Arial"/>
                <w:b/>
                <w:sz w:val="24"/>
                <w:szCs w:val="24"/>
              </w:rPr>
            </w:pPr>
          </w:p>
        </w:tc>
      </w:tr>
      <w:tr w:rsidR="002647A7" w:rsidRPr="00343C4F" w14:paraId="16A3B866" w14:textId="77777777" w:rsidTr="002647A7">
        <w:tc>
          <w:tcPr>
            <w:tcW w:w="3403" w:type="dxa"/>
          </w:tcPr>
          <w:p w14:paraId="32860A70" w14:textId="77777777" w:rsidR="002647A7" w:rsidRPr="00343C4F" w:rsidRDefault="002647A7" w:rsidP="002647A7">
            <w:pPr>
              <w:pStyle w:val="ae"/>
              <w:widowControl w:val="0"/>
              <w:numPr>
                <w:ilvl w:val="0"/>
                <w:numId w:val="2"/>
              </w:numPr>
              <w:spacing w:after="0" w:line="240" w:lineRule="auto"/>
              <w:jc w:val="both"/>
              <w:rPr>
                <w:rFonts w:ascii="Arial" w:eastAsia="Calibri" w:hAnsi="Arial" w:cs="Arial"/>
                <w:sz w:val="24"/>
                <w:szCs w:val="24"/>
              </w:rPr>
            </w:pPr>
            <w:r w:rsidRPr="00343C4F">
              <w:rPr>
                <w:rFonts w:ascii="Arial" w:eastAsia="Calibri" w:hAnsi="Arial" w:cs="Arial"/>
                <w:sz w:val="24"/>
                <w:szCs w:val="24"/>
              </w:rPr>
              <w:t>Ткаченко Е.С.</w:t>
            </w:r>
          </w:p>
          <w:p w14:paraId="5B4B43ED" w14:textId="77777777" w:rsidR="002647A7" w:rsidRPr="00343C4F" w:rsidRDefault="002647A7" w:rsidP="002647A7">
            <w:pPr>
              <w:pStyle w:val="ae"/>
              <w:widowControl w:val="0"/>
              <w:spacing w:after="0" w:line="240" w:lineRule="auto"/>
              <w:jc w:val="both"/>
              <w:rPr>
                <w:rFonts w:ascii="Arial" w:eastAsia="Calibri" w:hAnsi="Arial" w:cs="Arial"/>
                <w:sz w:val="24"/>
                <w:szCs w:val="24"/>
              </w:rPr>
            </w:pPr>
          </w:p>
        </w:tc>
        <w:tc>
          <w:tcPr>
            <w:tcW w:w="6537" w:type="dxa"/>
          </w:tcPr>
          <w:p w14:paraId="7179C1BF" w14:textId="77777777" w:rsidR="002647A7" w:rsidRPr="00343C4F" w:rsidRDefault="002647A7" w:rsidP="002647A7">
            <w:pPr>
              <w:widowControl w:val="0"/>
              <w:spacing w:after="0" w:line="240" w:lineRule="auto"/>
              <w:jc w:val="both"/>
              <w:rPr>
                <w:rFonts w:ascii="Arial" w:eastAsia="Calibri" w:hAnsi="Arial" w:cs="Arial"/>
                <w:sz w:val="24"/>
                <w:szCs w:val="24"/>
              </w:rPr>
            </w:pPr>
            <w:r w:rsidRPr="00343C4F">
              <w:rPr>
                <w:rFonts w:ascii="Arial" w:eastAsia="Calibri" w:hAnsi="Arial" w:cs="Arial"/>
                <w:sz w:val="24"/>
                <w:szCs w:val="24"/>
              </w:rPr>
              <w:t>заместитель начальника МВД России</w:t>
            </w:r>
          </w:p>
          <w:p w14:paraId="670AB6BE" w14:textId="77777777" w:rsidR="002647A7" w:rsidRPr="00343C4F" w:rsidRDefault="002647A7" w:rsidP="002647A7">
            <w:pPr>
              <w:widowControl w:val="0"/>
              <w:spacing w:after="0" w:line="240" w:lineRule="auto"/>
              <w:jc w:val="both"/>
              <w:rPr>
                <w:rFonts w:ascii="Arial" w:eastAsia="Calibri" w:hAnsi="Arial" w:cs="Arial"/>
                <w:sz w:val="24"/>
                <w:szCs w:val="24"/>
              </w:rPr>
            </w:pPr>
            <w:r w:rsidRPr="00343C4F">
              <w:rPr>
                <w:rFonts w:ascii="Arial" w:eastAsia="Calibri" w:hAnsi="Arial" w:cs="Arial"/>
                <w:sz w:val="24"/>
                <w:szCs w:val="24"/>
              </w:rPr>
              <w:t>- начальник полиции ОМВД России</w:t>
            </w:r>
          </w:p>
          <w:p w14:paraId="211188B1" w14:textId="77777777" w:rsidR="002647A7" w:rsidRPr="00343C4F" w:rsidRDefault="002647A7" w:rsidP="002647A7">
            <w:pPr>
              <w:widowControl w:val="0"/>
              <w:spacing w:after="0" w:line="240" w:lineRule="auto"/>
              <w:jc w:val="both"/>
              <w:rPr>
                <w:rFonts w:ascii="Arial" w:eastAsia="Calibri" w:hAnsi="Arial" w:cs="Arial"/>
                <w:sz w:val="24"/>
                <w:szCs w:val="24"/>
              </w:rPr>
            </w:pPr>
            <w:r w:rsidRPr="00343C4F">
              <w:rPr>
                <w:rFonts w:ascii="Arial" w:eastAsia="Calibri" w:hAnsi="Arial" w:cs="Arial"/>
                <w:sz w:val="24"/>
                <w:szCs w:val="24"/>
              </w:rPr>
              <w:t>«Марковский», майор полиции</w:t>
            </w:r>
          </w:p>
          <w:p w14:paraId="38B5B6D5" w14:textId="77777777" w:rsidR="002647A7" w:rsidRPr="00343C4F" w:rsidRDefault="002647A7" w:rsidP="002647A7">
            <w:pPr>
              <w:widowControl w:val="0"/>
              <w:spacing w:after="0" w:line="240" w:lineRule="auto"/>
              <w:jc w:val="both"/>
              <w:rPr>
                <w:rFonts w:ascii="Arial" w:eastAsia="Calibri" w:hAnsi="Arial" w:cs="Arial"/>
                <w:sz w:val="24"/>
                <w:szCs w:val="24"/>
              </w:rPr>
            </w:pPr>
            <w:r w:rsidRPr="00343C4F">
              <w:rPr>
                <w:rFonts w:ascii="Arial" w:eastAsia="Calibri" w:hAnsi="Arial" w:cs="Arial"/>
                <w:sz w:val="24"/>
                <w:szCs w:val="24"/>
              </w:rPr>
              <w:t>(по согласованию)</w:t>
            </w:r>
          </w:p>
          <w:p w14:paraId="2E33DCA0" w14:textId="77777777" w:rsidR="002647A7" w:rsidRPr="00343C4F" w:rsidRDefault="002647A7" w:rsidP="002647A7">
            <w:pPr>
              <w:widowControl w:val="0"/>
              <w:spacing w:after="0" w:line="240" w:lineRule="auto"/>
              <w:jc w:val="both"/>
              <w:rPr>
                <w:rFonts w:ascii="Arial" w:eastAsia="Calibri" w:hAnsi="Arial" w:cs="Arial"/>
                <w:b/>
                <w:sz w:val="24"/>
                <w:szCs w:val="24"/>
              </w:rPr>
            </w:pPr>
          </w:p>
        </w:tc>
      </w:tr>
      <w:tr w:rsidR="002647A7" w:rsidRPr="00343C4F" w14:paraId="032B7016" w14:textId="77777777" w:rsidTr="002647A7">
        <w:tc>
          <w:tcPr>
            <w:tcW w:w="3403" w:type="dxa"/>
          </w:tcPr>
          <w:p w14:paraId="21E5E577" w14:textId="77777777" w:rsidR="002647A7" w:rsidRPr="00343C4F" w:rsidRDefault="002647A7" w:rsidP="002647A7">
            <w:pPr>
              <w:pStyle w:val="ae"/>
              <w:widowControl w:val="0"/>
              <w:numPr>
                <w:ilvl w:val="0"/>
                <w:numId w:val="2"/>
              </w:numPr>
              <w:spacing w:after="0" w:line="240" w:lineRule="auto"/>
              <w:jc w:val="both"/>
              <w:rPr>
                <w:rFonts w:ascii="Arial" w:eastAsia="Calibri" w:hAnsi="Arial" w:cs="Arial"/>
                <w:sz w:val="24"/>
                <w:szCs w:val="24"/>
              </w:rPr>
            </w:pPr>
            <w:r w:rsidRPr="00343C4F">
              <w:rPr>
                <w:rFonts w:ascii="Arial" w:eastAsia="Calibri" w:hAnsi="Arial" w:cs="Arial"/>
                <w:sz w:val="24"/>
                <w:szCs w:val="24"/>
              </w:rPr>
              <w:t>по согласованию</w:t>
            </w:r>
          </w:p>
        </w:tc>
        <w:tc>
          <w:tcPr>
            <w:tcW w:w="6537" w:type="dxa"/>
          </w:tcPr>
          <w:p w14:paraId="0BA0D9DB" w14:textId="77777777" w:rsidR="002647A7" w:rsidRPr="00343C4F" w:rsidRDefault="002647A7" w:rsidP="002647A7">
            <w:pPr>
              <w:widowControl w:val="0"/>
              <w:spacing w:after="0" w:line="240" w:lineRule="auto"/>
              <w:jc w:val="both"/>
              <w:rPr>
                <w:rFonts w:ascii="Arial" w:eastAsia="Calibri" w:hAnsi="Arial" w:cs="Arial"/>
                <w:sz w:val="24"/>
                <w:szCs w:val="24"/>
              </w:rPr>
            </w:pPr>
            <w:r w:rsidRPr="00343C4F">
              <w:rPr>
                <w:rFonts w:ascii="Arial" w:eastAsia="Calibri" w:hAnsi="Arial" w:cs="Arial"/>
                <w:sz w:val="24"/>
                <w:szCs w:val="24"/>
              </w:rPr>
              <w:t>представитель территориального подразделения УФСБ России по Луганской Народной Республике</w:t>
            </w:r>
          </w:p>
          <w:p w14:paraId="34D24EF2" w14:textId="77777777" w:rsidR="002647A7" w:rsidRPr="00343C4F" w:rsidRDefault="002647A7" w:rsidP="002647A7">
            <w:pPr>
              <w:widowControl w:val="0"/>
              <w:spacing w:after="0" w:line="240" w:lineRule="auto"/>
              <w:jc w:val="both"/>
              <w:rPr>
                <w:rFonts w:ascii="Arial" w:eastAsia="Calibri" w:hAnsi="Arial" w:cs="Arial"/>
                <w:sz w:val="24"/>
                <w:szCs w:val="24"/>
              </w:rPr>
            </w:pPr>
          </w:p>
        </w:tc>
      </w:tr>
      <w:tr w:rsidR="002647A7" w:rsidRPr="00343C4F" w14:paraId="46A9C871" w14:textId="77777777" w:rsidTr="002647A7">
        <w:tc>
          <w:tcPr>
            <w:tcW w:w="3403" w:type="dxa"/>
          </w:tcPr>
          <w:p w14:paraId="3477AB20" w14:textId="77777777" w:rsidR="002647A7" w:rsidRPr="00343C4F" w:rsidRDefault="002647A7" w:rsidP="002647A7">
            <w:pPr>
              <w:pStyle w:val="ae"/>
              <w:widowControl w:val="0"/>
              <w:numPr>
                <w:ilvl w:val="0"/>
                <w:numId w:val="2"/>
              </w:numPr>
              <w:spacing w:after="0" w:line="240" w:lineRule="auto"/>
              <w:jc w:val="both"/>
              <w:rPr>
                <w:rFonts w:ascii="Arial" w:eastAsia="Calibri" w:hAnsi="Arial" w:cs="Arial"/>
                <w:sz w:val="24"/>
                <w:szCs w:val="24"/>
              </w:rPr>
            </w:pPr>
            <w:r w:rsidRPr="00343C4F">
              <w:rPr>
                <w:rFonts w:ascii="Arial" w:eastAsia="Calibri" w:hAnsi="Arial" w:cs="Arial"/>
                <w:sz w:val="24"/>
                <w:szCs w:val="24"/>
              </w:rPr>
              <w:t>по согласованию</w:t>
            </w:r>
          </w:p>
        </w:tc>
        <w:tc>
          <w:tcPr>
            <w:tcW w:w="6537" w:type="dxa"/>
          </w:tcPr>
          <w:p w14:paraId="6DECA7C4" w14:textId="77777777" w:rsidR="002647A7" w:rsidRPr="00343C4F" w:rsidRDefault="002647A7" w:rsidP="002647A7">
            <w:pPr>
              <w:widowControl w:val="0"/>
              <w:spacing w:after="0" w:line="240" w:lineRule="auto"/>
              <w:jc w:val="both"/>
              <w:rPr>
                <w:rFonts w:ascii="Arial" w:eastAsia="Calibri" w:hAnsi="Arial" w:cs="Arial"/>
                <w:sz w:val="24"/>
                <w:szCs w:val="24"/>
              </w:rPr>
            </w:pPr>
            <w:r w:rsidRPr="00343C4F">
              <w:rPr>
                <w:rFonts w:ascii="Arial" w:eastAsia="Calibri" w:hAnsi="Arial" w:cs="Arial"/>
                <w:sz w:val="24"/>
                <w:szCs w:val="24"/>
              </w:rPr>
              <w:t>представитель территориального подразделения Федеральной службы войск национальной</w:t>
            </w:r>
          </w:p>
          <w:p w14:paraId="2AED0370" w14:textId="77777777" w:rsidR="002647A7" w:rsidRPr="00343C4F" w:rsidRDefault="002647A7" w:rsidP="002647A7">
            <w:pPr>
              <w:widowControl w:val="0"/>
              <w:spacing w:after="0" w:line="240" w:lineRule="auto"/>
              <w:jc w:val="both"/>
              <w:rPr>
                <w:rFonts w:ascii="Arial" w:eastAsia="Calibri" w:hAnsi="Arial" w:cs="Arial"/>
                <w:sz w:val="24"/>
                <w:szCs w:val="24"/>
              </w:rPr>
            </w:pPr>
            <w:r w:rsidRPr="00343C4F">
              <w:rPr>
                <w:rFonts w:ascii="Arial" w:eastAsia="Calibri" w:hAnsi="Arial" w:cs="Arial"/>
                <w:sz w:val="24"/>
                <w:szCs w:val="24"/>
              </w:rPr>
              <w:t>гвардии России</w:t>
            </w:r>
          </w:p>
          <w:p w14:paraId="61A9B5A1" w14:textId="77777777" w:rsidR="002647A7" w:rsidRPr="00343C4F" w:rsidRDefault="002647A7" w:rsidP="002647A7">
            <w:pPr>
              <w:widowControl w:val="0"/>
              <w:spacing w:after="0" w:line="240" w:lineRule="auto"/>
              <w:jc w:val="both"/>
              <w:rPr>
                <w:rFonts w:ascii="Arial" w:eastAsia="Calibri" w:hAnsi="Arial" w:cs="Arial"/>
                <w:sz w:val="24"/>
                <w:szCs w:val="24"/>
              </w:rPr>
            </w:pPr>
          </w:p>
        </w:tc>
      </w:tr>
      <w:tr w:rsidR="002647A7" w:rsidRPr="00343C4F" w14:paraId="606DEE7A" w14:textId="77777777" w:rsidTr="002647A7">
        <w:tc>
          <w:tcPr>
            <w:tcW w:w="3403" w:type="dxa"/>
          </w:tcPr>
          <w:p w14:paraId="7A7B608D" w14:textId="77777777" w:rsidR="002647A7" w:rsidRPr="00343C4F" w:rsidRDefault="002647A7" w:rsidP="002647A7">
            <w:pPr>
              <w:pStyle w:val="ae"/>
              <w:widowControl w:val="0"/>
              <w:numPr>
                <w:ilvl w:val="0"/>
                <w:numId w:val="2"/>
              </w:numPr>
              <w:spacing w:after="0" w:line="240" w:lineRule="auto"/>
              <w:jc w:val="both"/>
              <w:rPr>
                <w:rFonts w:ascii="Arial" w:eastAsia="Calibri" w:hAnsi="Arial" w:cs="Arial"/>
                <w:sz w:val="24"/>
                <w:szCs w:val="24"/>
              </w:rPr>
            </w:pPr>
            <w:r w:rsidRPr="00343C4F">
              <w:rPr>
                <w:rFonts w:ascii="Arial" w:eastAsia="Calibri" w:hAnsi="Arial" w:cs="Arial"/>
                <w:sz w:val="24"/>
                <w:szCs w:val="24"/>
              </w:rPr>
              <w:t>Мельник В.В.</w:t>
            </w:r>
          </w:p>
        </w:tc>
        <w:tc>
          <w:tcPr>
            <w:tcW w:w="6537" w:type="dxa"/>
          </w:tcPr>
          <w:p w14:paraId="6A3408B1" w14:textId="77777777" w:rsidR="002647A7" w:rsidRPr="00343C4F" w:rsidRDefault="002647A7" w:rsidP="002647A7">
            <w:pPr>
              <w:spacing w:after="0" w:line="240" w:lineRule="auto"/>
              <w:rPr>
                <w:rFonts w:ascii="Arial" w:eastAsia="Times New Roman" w:hAnsi="Arial" w:cs="Arial"/>
                <w:color w:val="000000"/>
                <w:sz w:val="24"/>
                <w:szCs w:val="24"/>
                <w:lang w:eastAsia="zh-CN"/>
              </w:rPr>
            </w:pPr>
            <w:r w:rsidRPr="00343C4F">
              <w:rPr>
                <w:rFonts w:ascii="Arial" w:eastAsia="Times New Roman" w:hAnsi="Arial" w:cs="Arial"/>
                <w:color w:val="000000"/>
                <w:sz w:val="24"/>
                <w:szCs w:val="24"/>
                <w:lang w:eastAsia="zh-CN"/>
              </w:rPr>
              <w:t>начальник 18 ПСО ФПС ГПС ГУ МЧС России</w:t>
            </w:r>
          </w:p>
          <w:p w14:paraId="693E57B9" w14:textId="77777777" w:rsidR="002647A7" w:rsidRPr="00343C4F" w:rsidRDefault="002647A7" w:rsidP="002647A7">
            <w:pPr>
              <w:spacing w:after="0" w:line="240" w:lineRule="auto"/>
              <w:rPr>
                <w:rFonts w:ascii="Arial" w:eastAsia="Times New Roman" w:hAnsi="Arial" w:cs="Arial"/>
                <w:color w:val="000000"/>
                <w:sz w:val="24"/>
                <w:szCs w:val="24"/>
                <w:lang w:eastAsia="zh-CN"/>
              </w:rPr>
            </w:pPr>
            <w:r w:rsidRPr="00343C4F">
              <w:rPr>
                <w:rFonts w:ascii="Arial" w:eastAsia="Times New Roman" w:hAnsi="Arial" w:cs="Arial"/>
                <w:color w:val="000000"/>
                <w:sz w:val="24"/>
                <w:szCs w:val="24"/>
                <w:lang w:eastAsia="zh-CN"/>
              </w:rPr>
              <w:t xml:space="preserve">по </w:t>
            </w:r>
            <w:proofErr w:type="gramStart"/>
            <w:r w:rsidRPr="00343C4F">
              <w:rPr>
                <w:rFonts w:ascii="Arial" w:eastAsia="Times New Roman" w:hAnsi="Arial" w:cs="Arial"/>
                <w:color w:val="000000"/>
                <w:sz w:val="24"/>
                <w:szCs w:val="24"/>
                <w:lang w:eastAsia="zh-CN"/>
              </w:rPr>
              <w:t>Луганской  Народной</w:t>
            </w:r>
            <w:proofErr w:type="gramEnd"/>
            <w:r w:rsidRPr="00343C4F">
              <w:rPr>
                <w:rFonts w:ascii="Arial" w:eastAsia="Times New Roman" w:hAnsi="Arial" w:cs="Arial"/>
                <w:color w:val="000000"/>
                <w:sz w:val="24"/>
                <w:szCs w:val="24"/>
                <w:lang w:eastAsia="zh-CN"/>
              </w:rPr>
              <w:t xml:space="preserve"> Республике </w:t>
            </w:r>
          </w:p>
          <w:p w14:paraId="17B843DA" w14:textId="77777777" w:rsidR="002647A7" w:rsidRPr="00343C4F" w:rsidRDefault="002647A7" w:rsidP="002647A7">
            <w:pPr>
              <w:spacing w:after="0" w:line="240" w:lineRule="auto"/>
              <w:rPr>
                <w:rFonts w:ascii="Arial" w:eastAsia="Times New Roman" w:hAnsi="Arial" w:cs="Arial"/>
                <w:color w:val="000000"/>
                <w:sz w:val="24"/>
                <w:szCs w:val="24"/>
                <w:lang w:eastAsia="zh-CN"/>
              </w:rPr>
            </w:pPr>
            <w:r w:rsidRPr="00343C4F">
              <w:rPr>
                <w:rFonts w:ascii="Arial" w:eastAsia="Times New Roman" w:hAnsi="Arial" w:cs="Arial"/>
                <w:color w:val="000000"/>
                <w:sz w:val="24"/>
                <w:szCs w:val="24"/>
                <w:lang w:eastAsia="zh-CN"/>
              </w:rPr>
              <w:t>майор внутренней службы</w:t>
            </w:r>
          </w:p>
          <w:p w14:paraId="130FCE67" w14:textId="77777777" w:rsidR="002647A7" w:rsidRPr="00343C4F" w:rsidRDefault="002647A7" w:rsidP="002647A7">
            <w:pPr>
              <w:widowControl w:val="0"/>
              <w:spacing w:after="0" w:line="240" w:lineRule="auto"/>
              <w:jc w:val="both"/>
              <w:rPr>
                <w:rFonts w:ascii="Arial" w:eastAsia="Calibri" w:hAnsi="Arial" w:cs="Arial"/>
                <w:sz w:val="24"/>
                <w:szCs w:val="24"/>
              </w:rPr>
            </w:pPr>
            <w:r w:rsidRPr="00343C4F">
              <w:rPr>
                <w:rFonts w:ascii="Arial" w:eastAsia="Calibri" w:hAnsi="Arial" w:cs="Arial"/>
                <w:sz w:val="24"/>
                <w:szCs w:val="24"/>
              </w:rPr>
              <w:t>(по согласованию)</w:t>
            </w:r>
          </w:p>
        </w:tc>
      </w:tr>
    </w:tbl>
    <w:p w14:paraId="7462ACD6" w14:textId="77777777" w:rsidR="00C1570D" w:rsidRPr="00343C4F" w:rsidRDefault="00C1570D">
      <w:pPr>
        <w:widowControl w:val="0"/>
        <w:tabs>
          <w:tab w:val="left" w:pos="709"/>
        </w:tabs>
        <w:spacing w:after="0" w:line="240" w:lineRule="auto"/>
        <w:jc w:val="both"/>
        <w:rPr>
          <w:rFonts w:ascii="Arial" w:eastAsia="Lucida Sans Unicode" w:hAnsi="Arial" w:cs="Arial"/>
          <w:b/>
          <w:bCs/>
          <w:color w:val="000000"/>
          <w:sz w:val="24"/>
          <w:szCs w:val="24"/>
          <w:lang w:eastAsia="ru-RU"/>
        </w:rPr>
      </w:pPr>
    </w:p>
    <w:sectPr w:rsidR="00C1570D" w:rsidRPr="00343C4F" w:rsidSect="00343C4F">
      <w:pgSz w:w="11906" w:h="16838"/>
      <w:pgMar w:top="1134" w:right="850" w:bottom="1134" w:left="1701" w:header="426"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A4AD" w14:textId="77777777" w:rsidR="00657F01" w:rsidRDefault="00657F01">
      <w:pPr>
        <w:spacing w:after="0" w:line="240" w:lineRule="auto"/>
      </w:pPr>
      <w:r>
        <w:separator/>
      </w:r>
    </w:p>
  </w:endnote>
  <w:endnote w:type="continuationSeparator" w:id="0">
    <w:p w14:paraId="3CA2AFA7" w14:textId="77777777" w:rsidR="00657F01" w:rsidRDefault="0065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7272" w14:textId="77777777" w:rsidR="00657F01" w:rsidRDefault="00657F01">
      <w:pPr>
        <w:spacing w:after="0" w:line="240" w:lineRule="auto"/>
      </w:pPr>
      <w:r>
        <w:separator/>
      </w:r>
    </w:p>
  </w:footnote>
  <w:footnote w:type="continuationSeparator" w:id="0">
    <w:p w14:paraId="468EF6E8" w14:textId="77777777" w:rsidR="00657F01" w:rsidRDefault="00657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671A8"/>
    <w:multiLevelType w:val="hybridMultilevel"/>
    <w:tmpl w:val="B204B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AA62D1"/>
    <w:multiLevelType w:val="hybridMultilevel"/>
    <w:tmpl w:val="495A7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67"/>
    <w:rsid w:val="00105484"/>
    <w:rsid w:val="002647A7"/>
    <w:rsid w:val="00343C4F"/>
    <w:rsid w:val="003912E1"/>
    <w:rsid w:val="0047746C"/>
    <w:rsid w:val="00657F01"/>
    <w:rsid w:val="007C6C5E"/>
    <w:rsid w:val="007E6A2C"/>
    <w:rsid w:val="009A4267"/>
    <w:rsid w:val="00A42DAC"/>
    <w:rsid w:val="00C157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B3BF1"/>
  <w15:docId w15:val="{AA5BAD7A-C4C7-4CB1-B545-D95ECEC6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AE6582"/>
    <w:rPr>
      <w:rFonts w:ascii="Tahoma" w:hAnsi="Tahoma" w:cs="Tahoma"/>
      <w:sz w:val="16"/>
      <w:szCs w:val="16"/>
    </w:rPr>
  </w:style>
  <w:style w:type="character" w:customStyle="1" w:styleId="a5">
    <w:name w:val="Верхний колонтитул Знак"/>
    <w:basedOn w:val="a0"/>
    <w:link w:val="a6"/>
    <w:uiPriority w:val="99"/>
    <w:qFormat/>
    <w:rsid w:val="00F5254B"/>
  </w:style>
  <w:style w:type="character" w:customStyle="1" w:styleId="a7">
    <w:name w:val="Нижний колонтитул Знак"/>
    <w:basedOn w:val="a0"/>
    <w:link w:val="a8"/>
    <w:uiPriority w:val="99"/>
    <w:qFormat/>
    <w:rsid w:val="00F5254B"/>
  </w:style>
  <w:style w:type="paragraph" w:customStyle="1" w:styleId="1">
    <w:name w:val="Заголовок1"/>
    <w:basedOn w:val="a"/>
    <w:next w:val="a9"/>
    <w:qFormat/>
    <w:pPr>
      <w:keepNext/>
      <w:spacing w:before="240" w:after="120"/>
    </w:pPr>
    <w:rPr>
      <w:rFonts w:ascii="PT Astra Serif" w:eastAsia="Tahoma" w:hAnsi="PT Astra Serif" w:cs="Noto Sans Devanagari"/>
      <w:sz w:val="28"/>
      <w:szCs w:val="28"/>
    </w:rPr>
  </w:style>
  <w:style w:type="paragraph" w:styleId="a9">
    <w:name w:val="Body Text"/>
    <w:basedOn w:val="a"/>
    <w:pPr>
      <w:spacing w:after="140"/>
    </w:pPr>
  </w:style>
  <w:style w:type="paragraph" w:styleId="aa">
    <w:name w:val="List"/>
    <w:basedOn w:val="a9"/>
    <w:rPr>
      <w:rFonts w:ascii="PT Astra Serif" w:hAnsi="PT Astra Serif" w:cs="Noto Sans Devanagari"/>
    </w:rPr>
  </w:style>
  <w:style w:type="paragraph" w:styleId="ab">
    <w:name w:val="caption"/>
    <w:basedOn w:val="a"/>
    <w:qFormat/>
    <w:pPr>
      <w:suppressLineNumbers/>
      <w:spacing w:before="120" w:after="120"/>
    </w:pPr>
    <w:rPr>
      <w:rFonts w:ascii="PT Astra Serif" w:hAnsi="PT Astra Serif" w:cs="Noto Sans Devanagari"/>
      <w:i/>
      <w:iCs/>
      <w:sz w:val="24"/>
      <w:szCs w:val="24"/>
    </w:rPr>
  </w:style>
  <w:style w:type="paragraph" w:styleId="ac">
    <w:name w:val="index heading"/>
    <w:basedOn w:val="a"/>
    <w:qFormat/>
    <w:pPr>
      <w:suppressLineNumbers/>
    </w:pPr>
    <w:rPr>
      <w:rFonts w:ascii="PT Astra Serif" w:hAnsi="PT Astra Serif" w:cs="Noto Sans Devanagari"/>
    </w:rPr>
  </w:style>
  <w:style w:type="paragraph" w:styleId="a4">
    <w:name w:val="Balloon Text"/>
    <w:basedOn w:val="a"/>
    <w:link w:val="a3"/>
    <w:uiPriority w:val="99"/>
    <w:semiHidden/>
    <w:unhideWhenUsed/>
    <w:qFormat/>
    <w:rsid w:val="00AE6582"/>
    <w:pPr>
      <w:spacing w:after="0" w:line="240" w:lineRule="auto"/>
    </w:pPr>
    <w:rPr>
      <w:rFonts w:ascii="Tahoma" w:hAnsi="Tahoma" w:cs="Tahoma"/>
      <w:sz w:val="16"/>
      <w:szCs w:val="16"/>
    </w:rPr>
  </w:style>
  <w:style w:type="paragraph" w:customStyle="1" w:styleId="ad">
    <w:name w:val="Колонтитул"/>
    <w:basedOn w:val="a"/>
    <w:qFormat/>
  </w:style>
  <w:style w:type="paragraph" w:styleId="a6">
    <w:name w:val="header"/>
    <w:basedOn w:val="a"/>
    <w:link w:val="a5"/>
    <w:uiPriority w:val="99"/>
    <w:unhideWhenUsed/>
    <w:rsid w:val="00F5254B"/>
    <w:pPr>
      <w:tabs>
        <w:tab w:val="center" w:pos="4677"/>
        <w:tab w:val="right" w:pos="9355"/>
      </w:tabs>
      <w:spacing w:after="0" w:line="240" w:lineRule="auto"/>
    </w:pPr>
  </w:style>
  <w:style w:type="paragraph" w:styleId="a8">
    <w:name w:val="footer"/>
    <w:basedOn w:val="a"/>
    <w:link w:val="a7"/>
    <w:uiPriority w:val="99"/>
    <w:unhideWhenUsed/>
    <w:rsid w:val="00F5254B"/>
    <w:pPr>
      <w:tabs>
        <w:tab w:val="center" w:pos="4677"/>
        <w:tab w:val="right" w:pos="9355"/>
      </w:tabs>
      <w:spacing w:after="0" w:line="240" w:lineRule="auto"/>
    </w:pPr>
  </w:style>
  <w:style w:type="paragraph" w:styleId="ae">
    <w:name w:val="List Paragraph"/>
    <w:basedOn w:val="a"/>
    <w:qFormat/>
    <w:pPr>
      <w:ind w:left="720"/>
      <w:contextualSpacing/>
    </w:pPr>
  </w:style>
  <w:style w:type="table" w:customStyle="1" w:styleId="10">
    <w:name w:val="Сетка таблицы1"/>
    <w:basedOn w:val="a1"/>
    <w:uiPriority w:val="59"/>
    <w:rsid w:val="00AE6582"/>
    <w:pPr>
      <w:jc w:val="both"/>
    </w:pPr>
    <w:rPr>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1"/>
    <w:uiPriority w:val="59"/>
    <w:rsid w:val="00AE6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2553D-3B57-43A1-ACF6-9FEF1989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2188</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dc:description/>
  <cp:lastModifiedBy>Инна</cp:lastModifiedBy>
  <cp:revision>2</cp:revision>
  <cp:lastPrinted>2025-05-06T08:57:00Z</cp:lastPrinted>
  <dcterms:created xsi:type="dcterms:W3CDTF">2025-07-11T09:54:00Z</dcterms:created>
  <dcterms:modified xsi:type="dcterms:W3CDTF">2025-07-11T09:54:00Z</dcterms:modified>
  <dc:language>ru-RU</dc:language>
</cp:coreProperties>
</file>