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53" w:rsidRPr="00090A0C" w:rsidRDefault="00AE368B" w:rsidP="006B4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0C">
        <w:rPr>
          <w:rFonts w:ascii="Times New Roman" w:hAnsi="Times New Roman" w:cs="Times New Roman"/>
          <w:b/>
          <w:sz w:val="28"/>
          <w:szCs w:val="28"/>
        </w:rPr>
        <w:t>ГОСУДАРСТВЕННЫЙ БАНК ЛУГАНСКОЙ НАРОДНОЙ РЕСПУБЛИКИ ИНФОРМИРУЕТ</w:t>
      </w:r>
    </w:p>
    <w:p w:rsidR="001622AE" w:rsidRPr="00C75346" w:rsidRDefault="001622AE" w:rsidP="001622AE">
      <w:pPr>
        <w:jc w:val="both"/>
        <w:rPr>
          <w:rFonts w:ascii="Times New Roman" w:hAnsi="Times New Roman" w:cs="Times New Roman"/>
          <w:sz w:val="24"/>
          <w:szCs w:val="24"/>
        </w:rPr>
      </w:pPr>
      <w:r w:rsidRPr="00C75346">
        <w:rPr>
          <w:rFonts w:ascii="Times New Roman" w:hAnsi="Times New Roman" w:cs="Times New Roman"/>
          <w:sz w:val="24"/>
          <w:szCs w:val="24"/>
        </w:rPr>
        <w:t>8 апреля 2022 года вступило в силу Указание Государственного банка Луганской Народной Республики № 23-У «Об установлении признаков платежеспособности гривны Украины», в соответствии с которым: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6804"/>
      </w:tblGrid>
      <w:tr w:rsidR="001622AE" w:rsidRPr="00C75346" w:rsidTr="00090A0C">
        <w:tc>
          <w:tcPr>
            <w:tcW w:w="8755" w:type="dxa"/>
          </w:tcPr>
          <w:p w:rsidR="001622AE" w:rsidRPr="00C75346" w:rsidRDefault="001622AE" w:rsidP="00AE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46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ПРИНИМАЮТСЯ</w:t>
            </w:r>
          </w:p>
        </w:tc>
        <w:tc>
          <w:tcPr>
            <w:tcW w:w="6804" w:type="dxa"/>
          </w:tcPr>
          <w:p w:rsidR="001622AE" w:rsidRPr="00C75346" w:rsidRDefault="001622AE" w:rsidP="00AE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C75346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ПРИНИМАЮТСЯ</w:t>
            </w:r>
          </w:p>
        </w:tc>
      </w:tr>
      <w:tr w:rsidR="001622AE" w:rsidRPr="00C75346" w:rsidTr="00090A0C">
        <w:tc>
          <w:tcPr>
            <w:tcW w:w="8755" w:type="dxa"/>
          </w:tcPr>
          <w:p w:rsidR="001622AE" w:rsidRPr="00C75346" w:rsidRDefault="001622AE" w:rsidP="001622A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подлинные банкноты гривны Украины;</w:t>
            </w:r>
          </w:p>
          <w:p w:rsidR="001622AE" w:rsidRPr="00C75346" w:rsidRDefault="001622AE" w:rsidP="001622A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банкноты гривны Украины образца 2003 и последующих лет (год утверждения образца внизу оборотной стороны банкноты);</w:t>
            </w:r>
          </w:p>
          <w:p w:rsidR="001622AE" w:rsidRPr="00C75346" w:rsidRDefault="001622AE" w:rsidP="00162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346">
              <w:rPr>
                <w:rFonts w:ascii="Times New Roman" w:hAnsi="Times New Roman" w:cs="Times New Roman"/>
                <w:sz w:val="24"/>
                <w:szCs w:val="24"/>
              </w:rPr>
              <w:t>банкноты гривны Украины, которые не имеют</w:t>
            </w:r>
            <w:r w:rsidR="00A46936" w:rsidRPr="00C7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346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износа, либо имеют один или несколько </w:t>
            </w:r>
            <w:proofErr w:type="gramStart"/>
            <w:r w:rsidRPr="00C7534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75346">
              <w:rPr>
                <w:rFonts w:ascii="Times New Roman" w:hAnsi="Times New Roman" w:cs="Times New Roman"/>
                <w:sz w:val="24"/>
                <w:szCs w:val="24"/>
              </w:rPr>
              <w:t xml:space="preserve"> нижеперечисленных:</w:t>
            </w:r>
          </w:p>
          <w:p w:rsidR="001622AE" w:rsidRPr="00C75346" w:rsidRDefault="00AE368B" w:rsidP="001622A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22AE"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потертости, частичная потеря краски на изображениях, разрыхление бумаги, потеря бумагой жесткости;</w:t>
            </w:r>
          </w:p>
          <w:p w:rsidR="001622AE" w:rsidRPr="00C75346" w:rsidRDefault="00AE368B" w:rsidP="001622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загрязнения, пятна, надписи, отпечатки штампов/печатей, кроме штампов или надписей о погашении «до </w:t>
            </w:r>
            <w:proofErr w:type="spellStart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обміну</w:t>
            </w:r>
            <w:proofErr w:type="spellEnd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неплатіжна</w:t>
            </w:r>
            <w:proofErr w:type="spellEnd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(включая видимые под действием ультрафиолетовых лучей), площадь каждого из которых меньше или равна 400 мм</w:t>
            </w:r>
            <w:proofErr w:type="gramStart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 которых контрастирует с цветом окружающего изображения или окружающего незапечатанного участка</w:t>
            </w:r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банкноты (за исключением банкнот, закрашенных специальным раствором вследствие несанкционированного вмешательства в </w:t>
            </w:r>
            <w:proofErr w:type="spellStart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спецустройство</w:t>
            </w:r>
            <w:proofErr w:type="spellEnd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ценностей или имеющих характерную контурную окраску, которая может свидетельствовать о срабатывании </w:t>
            </w:r>
            <w:proofErr w:type="spellStart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спецустройства</w:t>
            </w:r>
            <w:proofErr w:type="spellEnd"/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</w:t>
            </w:r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2AE" w:rsidRPr="00C7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 банкнот, поврежденных во время чрезвычайного режима в стране-эмитенте гривны);</w:t>
            </w:r>
          </w:p>
          <w:p w:rsidR="001622AE" w:rsidRPr="00C75346" w:rsidRDefault="00AE368B" w:rsidP="001622A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622AE"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надрывы или надрезы длиной каждый более 5 мм, которые могут быть склеены прозрачной клейкой полимерной или с помощью клея бумажной лентой, шириной не более 10 мм способом, который бы не приводил к склеиванию соседних банкнот;</w:t>
            </w:r>
          </w:p>
          <w:p w:rsidR="001622AE" w:rsidRPr="00AE368B" w:rsidRDefault="00AE368B" w:rsidP="00AE3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622AE"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отверстия и проколы, оторванные края или углы, площадь каждого</w:t>
            </w:r>
            <w:r w:rsidR="001622AE"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AE"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из которых больше 10 мм</w:t>
            </w:r>
            <w:proofErr w:type="gramStart"/>
            <w:r w:rsidR="001622AE"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622AE" w:rsidRPr="00C7534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</w:tcPr>
          <w:p w:rsidR="00AE368B" w:rsidRPr="00AE368B" w:rsidRDefault="00C75346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монеты гривны Украины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68B" w:rsidRPr="00AE368B" w:rsidRDefault="00AE368B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поддельные банкноты гривны Украины;</w:t>
            </w:r>
          </w:p>
          <w:p w:rsidR="00C75346" w:rsidRPr="00AE368B" w:rsidRDefault="00C75346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банкноты гривны Украины образца до 2003 года;</w:t>
            </w:r>
          </w:p>
          <w:p w:rsidR="00C75346" w:rsidRPr="00AE368B" w:rsidRDefault="00C75346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банкноты гривны Украины, в которых полная утрата изображений</w:t>
            </w:r>
            <w:r w:rsidR="00AE368B"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препятствует определению их подлинности;</w:t>
            </w:r>
          </w:p>
          <w:p w:rsidR="00AE368B" w:rsidRPr="00AE368B" w:rsidRDefault="00AE368B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банкноты гривны Украины, имеющие признаки повреждения или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изношенности, превышающие установленные подпунктами 2-4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колонке «ПРИНИМАЮТСЯ »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AE368B" w:rsidRPr="00AE368B" w:rsidRDefault="00AE368B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заламинированные</w:t>
            </w:r>
            <w:proofErr w:type="spellEnd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банкноты;</w:t>
            </w:r>
          </w:p>
          <w:p w:rsidR="00AE368B" w:rsidRPr="00AE368B" w:rsidRDefault="00AE368B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банкноты, загрязненные химическими и радиоактивными веществами,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любыми токсичными органическими субстанциями (в том числе зараженные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плесневым грибом), которые влияют или при определенных условиях, могут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негативно влиять на здоровье человека;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68B" w:rsidRPr="00AE368B" w:rsidRDefault="00AE368B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банкноты, закрашенные специальным раствором вследствие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несанкционированного вмешательства в </w:t>
            </w:r>
            <w:proofErr w:type="spellStart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спецустройство</w:t>
            </w:r>
            <w:proofErr w:type="spellEnd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хранения ценностей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или имеющие характерную контурную окраску, что может быть следствием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срабатывания </w:t>
            </w:r>
            <w:proofErr w:type="spellStart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спецустройства</w:t>
            </w:r>
            <w:proofErr w:type="spellEnd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хранения ценностей;</w:t>
            </w:r>
          </w:p>
          <w:p w:rsidR="00AE368B" w:rsidRPr="00AE368B" w:rsidRDefault="00AE368B" w:rsidP="00AE368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банкноты, поврежденные во время чрезвычайного режима в </w:t>
            </w:r>
            <w:proofErr w:type="gramStart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стране-эмитенте</w:t>
            </w:r>
            <w:proofErr w:type="gramEnd"/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гривны Украины;</w:t>
            </w:r>
          </w:p>
          <w:p w:rsidR="00AE368B" w:rsidRPr="00AE368B" w:rsidRDefault="00AE368B" w:rsidP="00AE368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образцы банкнот гривны Украины</w:t>
            </w:r>
            <w:r w:rsidRPr="00AE368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70AF" w:rsidRDefault="009470AF" w:rsidP="00AE36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68B" w:rsidRDefault="00AE368B" w:rsidP="00AE36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СУБЪЕКТЫ ХОЗЯЙСТВОВАНИЯ ОБЯЗАНЫ ПРИНИМАТЬ БАНКНОТЫ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ГРИВНЫ УКРАИНЫ, СООТВЕТСТВУЮЩИЕ </w:t>
      </w:r>
      <w:r w:rsidRPr="00AE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E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КОЛОНКЕ «ПРИНИМАЮТСЯ»</w:t>
      </w:r>
      <w:r w:rsidRPr="00AE3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70AF" w:rsidRPr="00AE368B" w:rsidRDefault="00AE368B" w:rsidP="009470AF">
      <w:pPr>
        <w:jc w:val="both"/>
        <w:rPr>
          <w:rFonts w:ascii="Times New Roman" w:hAnsi="Times New Roman" w:cs="Times New Roman"/>
          <w:sz w:val="24"/>
          <w:szCs w:val="24"/>
        </w:rPr>
      </w:pPr>
      <w:r w:rsidRPr="00AE368B">
        <w:rPr>
          <w:rFonts w:ascii="Times New Roman" w:hAnsi="Times New Roman" w:cs="Times New Roman"/>
          <w:sz w:val="24"/>
          <w:szCs w:val="24"/>
        </w:rPr>
        <w:t>Более подроб</w:t>
      </w:r>
      <w:r>
        <w:rPr>
          <w:rFonts w:ascii="Times New Roman" w:hAnsi="Times New Roman" w:cs="Times New Roman"/>
          <w:sz w:val="24"/>
          <w:szCs w:val="24"/>
        </w:rPr>
        <w:t xml:space="preserve">ная информация, а также описания банкнот гривны Украины, находящихся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="00090A0C">
        <w:rPr>
          <w:rFonts w:ascii="Times New Roman" w:hAnsi="Times New Roman" w:cs="Times New Roman"/>
          <w:sz w:val="24"/>
          <w:szCs w:val="24"/>
        </w:rPr>
        <w:t>официальн</w:t>
      </w:r>
      <w:r w:rsidR="009470AF">
        <w:rPr>
          <w:rFonts w:ascii="Times New Roman" w:hAnsi="Times New Roman" w:cs="Times New Roman"/>
          <w:sz w:val="24"/>
          <w:szCs w:val="24"/>
        </w:rPr>
        <w:t>ом сайте Государственного банка</w:t>
      </w:r>
      <w:r w:rsidR="00090A0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9470AF">
        <w:rPr>
          <w:rFonts w:ascii="Times New Roman" w:hAnsi="Times New Roman" w:cs="Times New Roman"/>
          <w:sz w:val="24"/>
          <w:szCs w:val="24"/>
        </w:rPr>
        <w:t xml:space="preserve"> по ссылкам</w:t>
      </w:r>
      <w:bookmarkStart w:id="0" w:name="_GoBack"/>
      <w:bookmarkEnd w:id="0"/>
      <w:r w:rsidR="00090A0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470AF" w:rsidRPr="001A4787">
          <w:rPr>
            <w:rStyle w:val="a4"/>
            <w:rFonts w:ascii="Times New Roman" w:hAnsi="Times New Roman" w:cs="Times New Roman"/>
            <w:sz w:val="24"/>
            <w:szCs w:val="24"/>
          </w:rPr>
          <w:t>https://gosbank.su/ukazanija/</w:t>
        </w:r>
      </w:hyperlink>
      <w:r w:rsidR="009470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470AF" w:rsidRPr="001A4787">
          <w:rPr>
            <w:rStyle w:val="a4"/>
            <w:rFonts w:ascii="Times New Roman" w:hAnsi="Times New Roman" w:cs="Times New Roman"/>
            <w:sz w:val="24"/>
            <w:szCs w:val="24"/>
          </w:rPr>
          <w:t>https://gosbank.su/grn-ukraine/</w:t>
        </w:r>
      </w:hyperlink>
    </w:p>
    <w:sectPr w:rsidR="009470AF" w:rsidRPr="00AE368B" w:rsidSect="006B14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AE"/>
    <w:rsid w:val="00085C04"/>
    <w:rsid w:val="00090A0C"/>
    <w:rsid w:val="000D3D41"/>
    <w:rsid w:val="001622AE"/>
    <w:rsid w:val="006B14EF"/>
    <w:rsid w:val="006B4153"/>
    <w:rsid w:val="009470AF"/>
    <w:rsid w:val="00A46936"/>
    <w:rsid w:val="00AE368B"/>
    <w:rsid w:val="00C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622AE"/>
  </w:style>
  <w:style w:type="character" w:styleId="a4">
    <w:name w:val="Hyperlink"/>
    <w:basedOn w:val="a0"/>
    <w:uiPriority w:val="99"/>
    <w:unhideWhenUsed/>
    <w:rsid w:val="00090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622AE"/>
  </w:style>
  <w:style w:type="character" w:styleId="a4">
    <w:name w:val="Hyperlink"/>
    <w:basedOn w:val="a0"/>
    <w:uiPriority w:val="99"/>
    <w:unhideWhenUsed/>
    <w:rsid w:val="00090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bank.su/grn-ukraine/" TargetMode="External"/><Relationship Id="rId5" Type="http://schemas.openxmlformats.org/officeDocument/2006/relationships/hyperlink" Target="https://gosbank.su/ukazan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Мария Викторовна</dc:creator>
  <cp:lastModifiedBy>Герасимова Мария Викторовна</cp:lastModifiedBy>
  <cp:revision>2</cp:revision>
  <dcterms:created xsi:type="dcterms:W3CDTF">2022-04-09T10:47:00Z</dcterms:created>
  <dcterms:modified xsi:type="dcterms:W3CDTF">2022-04-09T12:45:00Z</dcterms:modified>
</cp:coreProperties>
</file>