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55" w:rsidRPr="005E5841" w:rsidRDefault="00893B27" w:rsidP="00893B27">
      <w:pPr>
        <w:pStyle w:val="2"/>
        <w:spacing w:before="0" w:after="0" w:line="240" w:lineRule="auto"/>
        <w:jc w:val="center"/>
        <w:rPr>
          <w:i w:val="0"/>
          <w:sz w:val="32"/>
        </w:rPr>
      </w:pPr>
      <w:r w:rsidRPr="005E5841">
        <w:rPr>
          <w:i w:val="0"/>
          <w:sz w:val="32"/>
        </w:rPr>
        <w:t xml:space="preserve">Пенсионный Фонд Луганской Народной Республики </w:t>
      </w:r>
      <w:r w:rsidR="005E5841" w:rsidRPr="005E5841">
        <w:rPr>
          <w:i w:val="0"/>
          <w:sz w:val="32"/>
        </w:rPr>
        <w:t>отвечает на вопросы, связанные с добровольным участием в общеобязательном государственном пенсионном страховании</w:t>
      </w:r>
    </w:p>
    <w:p w:rsidR="00893B27" w:rsidRPr="00893B27" w:rsidRDefault="00893B27" w:rsidP="00893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E5841">
        <w:rPr>
          <w:rFonts w:ascii="Times New Roman" w:hAnsi="Times New Roman"/>
          <w:b/>
          <w:sz w:val="24"/>
          <w:szCs w:val="24"/>
          <w:lang w:val="uk-UA"/>
        </w:rPr>
        <w:t xml:space="preserve">1. </w:t>
      </w:r>
      <w:r w:rsidRPr="005E5841">
        <w:rPr>
          <w:rFonts w:ascii="Times New Roman" w:hAnsi="Times New Roman"/>
          <w:b/>
          <w:bCs/>
          <w:sz w:val="24"/>
          <w:szCs w:val="24"/>
        </w:rPr>
        <w:t>Кто может принять участие в добровольном пенсионном страховании?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E5841">
        <w:rPr>
          <w:rFonts w:ascii="Times New Roman" w:hAnsi="Times New Roman"/>
          <w:sz w:val="24"/>
          <w:szCs w:val="24"/>
        </w:rPr>
        <w:t>Согласно Закону Луганской Народной Республики «О едином взносе на общеобязательное государственное социальное страхование»</w:t>
      </w:r>
      <w:r w:rsidRPr="005E5841">
        <w:rPr>
          <w:rFonts w:ascii="Times New Roman" w:hAnsi="Times New Roman"/>
          <w:i/>
          <w:sz w:val="24"/>
          <w:szCs w:val="24"/>
        </w:rPr>
        <w:t xml:space="preserve"> </w:t>
      </w:r>
      <w:r w:rsidRPr="005E5841">
        <w:rPr>
          <w:rFonts w:ascii="Times New Roman" w:hAnsi="Times New Roman"/>
          <w:sz w:val="24"/>
          <w:szCs w:val="24"/>
        </w:rPr>
        <w:t xml:space="preserve">правом добровольной уплаты единого взноса могут воспользоваться:  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- во-первых, физические лица,  которые достигли 16-летнего возраста и не являются застрахованными лицами и пенсионерами. Иначе говоря, на момент заключения договора о добровольном участии в пенсионном страховании человек не должен состоять в трудовых отношениях с работодателем, вести предпринимательскую деятельность и получать пенсию;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- во-вторых, физические лица - предприниматели, которые освобождены от уплаты за себя единого взноса, если они являются инвалидами и получают в соответствии с законодательством пенсию по инвалидности или ежемесячное пособие лицам, не имеющим право на пенсию;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5E5841">
        <w:rPr>
          <w:rFonts w:ascii="Times New Roman" w:hAnsi="Times New Roman"/>
          <w:sz w:val="24"/>
          <w:szCs w:val="24"/>
        </w:rPr>
        <w:t xml:space="preserve">- в-третьих, застрахованные лица - только за периоды </w:t>
      </w:r>
      <w:r w:rsidRPr="005E5841">
        <w:rPr>
          <w:rFonts w:ascii="Times New Roman" w:hAnsi="Times New Roman"/>
          <w:sz w:val="24"/>
          <w:szCs w:val="24"/>
          <w:u w:val="single"/>
        </w:rPr>
        <w:t>до</w:t>
      </w:r>
      <w:r w:rsidRPr="005E5841">
        <w:rPr>
          <w:rFonts w:ascii="Times New Roman" w:hAnsi="Times New Roman"/>
          <w:sz w:val="24"/>
          <w:szCs w:val="24"/>
        </w:rPr>
        <w:t xml:space="preserve"> даты заключения договора.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 xml:space="preserve">Например, период обучения в ВУЗах с января 2004 года студентам не засчитывается в страховой стаж, потому лица, которые хотят, чтобы период обучения с 2004 года был учтен при назначении пенсии, могут обратиться за заключением договора о добровольном участии в пенсионном страховании.  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5E5841">
        <w:rPr>
          <w:rFonts w:ascii="Times New Roman" w:hAnsi="Times New Roman"/>
          <w:b/>
          <w:sz w:val="24"/>
          <w:szCs w:val="24"/>
        </w:rPr>
        <w:t xml:space="preserve">2. </w:t>
      </w:r>
      <w:r w:rsidRPr="005E5841">
        <w:rPr>
          <w:rFonts w:ascii="Times New Roman" w:hAnsi="Times New Roman"/>
          <w:b/>
          <w:bCs/>
          <w:sz w:val="24"/>
          <w:szCs w:val="24"/>
        </w:rPr>
        <w:t>Куда обращаться за заключением договора добровольного пенсионного страхования?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Для заключения договора о добровольном участии в общеобязательном государственном пенсионном страховании необходимо обратиться в территориальное управление Пенсионного Фонда по месту жительства.</w:t>
      </w: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bCs/>
          <w:sz w:val="24"/>
          <w:szCs w:val="24"/>
        </w:rPr>
      </w:pPr>
      <w:r w:rsidRPr="005E5841">
        <w:rPr>
          <w:rFonts w:ascii="Times New Roman" w:hAnsi="Times New Roman"/>
          <w:b/>
          <w:sz w:val="24"/>
          <w:szCs w:val="24"/>
        </w:rPr>
        <w:t xml:space="preserve">3. </w:t>
      </w:r>
      <w:r w:rsidRPr="005E5841">
        <w:rPr>
          <w:rFonts w:ascii="Times New Roman" w:hAnsi="Times New Roman"/>
          <w:b/>
          <w:bCs/>
          <w:sz w:val="24"/>
          <w:szCs w:val="24"/>
        </w:rPr>
        <w:t>Какие документы необходимо предоставить для заключения договора о добровольном участии в общеобязательном государственном пенсионном страховании?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 xml:space="preserve">Для заключения такого договора нужно </w:t>
      </w:r>
      <w:proofErr w:type="gramStart"/>
      <w:r w:rsidRPr="005E5841">
        <w:rPr>
          <w:rFonts w:ascii="Times New Roman" w:hAnsi="Times New Roman"/>
          <w:sz w:val="24"/>
          <w:szCs w:val="24"/>
        </w:rPr>
        <w:t>предоставить следующие документы</w:t>
      </w:r>
      <w:proofErr w:type="gramEnd"/>
      <w:r w:rsidRPr="005E5841">
        <w:rPr>
          <w:rFonts w:ascii="Times New Roman" w:hAnsi="Times New Roman"/>
          <w:sz w:val="24"/>
          <w:szCs w:val="24"/>
        </w:rPr>
        <w:t>:</w:t>
      </w:r>
    </w:p>
    <w:p w:rsidR="005E5841" w:rsidRPr="005E5841" w:rsidRDefault="005E5841" w:rsidP="005E5841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заявление установленной формы;</w:t>
      </w:r>
    </w:p>
    <w:p w:rsidR="005E5841" w:rsidRPr="005E5841" w:rsidRDefault="005E5841" w:rsidP="005E5841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копию справки о присвоении идентификационного номера;</w:t>
      </w:r>
    </w:p>
    <w:p w:rsidR="005E5841" w:rsidRPr="005E5841" w:rsidRDefault="005E5841" w:rsidP="005E5841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копию трудовой книжки (при наличии);</w:t>
      </w:r>
    </w:p>
    <w:p w:rsidR="005E5841" w:rsidRPr="005E5841" w:rsidRDefault="005E5841" w:rsidP="005E5841">
      <w:pPr>
        <w:pStyle w:val="af2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копию паспорта.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5E5841">
        <w:rPr>
          <w:rFonts w:ascii="Times New Roman" w:hAnsi="Times New Roman"/>
          <w:sz w:val="24"/>
          <w:szCs w:val="24"/>
        </w:rPr>
        <w:t>Физические лица – предприниматели, освобожденные от уплаты за себя единого взноса, если они являются инвалидами и получают в соответствии с законодательством пенсию по инвалидности или ежемесячное пособие лицам, не имеющим права на пенсию, дополнительно предоставляют справку налоговой службы о системе налогообложения и факте уплаты им за себя единого взноса помесячно и справку управления труда и социальной защиты населения о получении ежемесячного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 пособия лицам, не имеющим права на пенсию.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eastAsia="Calibri" w:hAnsi="Times New Roman"/>
          <w:sz w:val="24"/>
          <w:szCs w:val="24"/>
        </w:rPr>
      </w:pPr>
      <w:r w:rsidRPr="005E5841">
        <w:rPr>
          <w:rFonts w:ascii="Times New Roman" w:eastAsia="Calibri" w:hAnsi="Times New Roman"/>
          <w:sz w:val="24"/>
          <w:szCs w:val="24"/>
        </w:rPr>
        <w:t>После подачи соответствующих документов специалисты Пенсионного Фонда проверяют изложенные в заявлении сведения и заключают с гражданином договор в течение 10 календарных дней со дня получения заявления.</w:t>
      </w:r>
    </w:p>
    <w:p w:rsidR="005E5841" w:rsidRPr="005E5841" w:rsidRDefault="005E5841" w:rsidP="005E5841">
      <w:pPr>
        <w:pStyle w:val="af2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eastAsia="Calibri" w:hAnsi="Times New Roman"/>
          <w:b/>
          <w:sz w:val="24"/>
          <w:szCs w:val="24"/>
        </w:rPr>
      </w:pPr>
      <w:r w:rsidRPr="005E5841">
        <w:rPr>
          <w:rFonts w:ascii="Times New Roman" w:eastAsia="Calibri" w:hAnsi="Times New Roman"/>
          <w:b/>
          <w:sz w:val="24"/>
          <w:szCs w:val="24"/>
        </w:rPr>
        <w:t>4. Какую сумму взносов необходимо будет уплатить по договору добровольного пенсионного страхования?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 xml:space="preserve">Ежемесячная сумма уплаты при заключении договора определяется лицом, принимающим добровольное участие в пенсионном страховании, самостоятельно, но не меньше размера минимального страхового взноса за каждый месяц. Минимальный страховой взнос – это сумма средств, которая определяется расчетно как произведение минимального размера заработной платы на размер страхового взноса, установленные законом. С 01.11.2018 </w:t>
      </w:r>
      <w:r w:rsidRPr="005E5841">
        <w:rPr>
          <w:rFonts w:ascii="Times New Roman" w:hAnsi="Times New Roman"/>
          <w:sz w:val="24"/>
          <w:szCs w:val="24"/>
        </w:rPr>
        <w:lastRenderedPageBreak/>
        <w:t>минимальная заработная плата составляет 3565,00 рос</w:t>
      </w:r>
      <w:proofErr w:type="gramStart"/>
      <w:r w:rsidRPr="005E5841">
        <w:rPr>
          <w:rFonts w:ascii="Times New Roman" w:hAnsi="Times New Roman"/>
          <w:sz w:val="24"/>
          <w:szCs w:val="24"/>
        </w:rPr>
        <w:t>.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5841">
        <w:rPr>
          <w:rFonts w:ascii="Times New Roman" w:hAnsi="Times New Roman"/>
          <w:sz w:val="24"/>
          <w:szCs w:val="24"/>
        </w:rPr>
        <w:t>р</w:t>
      </w:r>
      <w:proofErr w:type="gramEnd"/>
      <w:r w:rsidRPr="005E5841">
        <w:rPr>
          <w:rFonts w:ascii="Times New Roman" w:hAnsi="Times New Roman"/>
          <w:sz w:val="24"/>
          <w:szCs w:val="24"/>
        </w:rPr>
        <w:t>уб. Минимальный страховой взнос равен 912,64 рос. руб. (3565,0×25,6%, где 25,6% - размер единого взноса для добровольного пенсионного страхования).</w:t>
      </w: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  <w:r w:rsidRPr="005E5841">
        <w:rPr>
          <w:rFonts w:ascii="Times New Roman" w:hAnsi="Times New Roman"/>
          <w:b/>
          <w:iCs/>
          <w:sz w:val="24"/>
          <w:szCs w:val="24"/>
        </w:rPr>
        <w:t>5. На какой срок заключается договор о добровольной уплате единого взноса?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Договор о добровольном участии в общеобязательном государственном пенсионном страховании заключается на любой срок, но не менее чем на 1 год (кроме случаев одноразовой уплаты единого взноса за периоды до даты заключения договора) и вступает в силу со дня его подписания.</w:t>
      </w: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iCs/>
          <w:sz w:val="24"/>
          <w:szCs w:val="24"/>
        </w:rPr>
      </w:pPr>
      <w:r w:rsidRPr="005E5841">
        <w:rPr>
          <w:rFonts w:ascii="Times New Roman" w:hAnsi="Times New Roman"/>
          <w:b/>
          <w:iCs/>
          <w:sz w:val="24"/>
          <w:szCs w:val="24"/>
        </w:rPr>
        <w:t>6. За какие периоды может быть заключен договор о добровольном участии в пенсионном страховании?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Договор о добровольном участии в пенсионном страховании заключается за те периоды, начиная с января 2004 года, когда человек не подлежал пенсионному страхованию.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iCs/>
          <w:sz w:val="24"/>
          <w:szCs w:val="24"/>
        </w:rPr>
      </w:pPr>
      <w:r w:rsidRPr="005E5841">
        <w:rPr>
          <w:rFonts w:ascii="Times New Roman" w:hAnsi="Times New Roman"/>
          <w:b/>
          <w:iCs/>
          <w:sz w:val="24"/>
          <w:szCs w:val="24"/>
        </w:rPr>
        <w:t>7. Что означает «одноразовая уплата единого взноса»?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 xml:space="preserve">Договором о добровольном участии в общеобязательном государственном пенсионном страховании может быть предусмотрена одноразовая уплата человеком единого взноса за периоды до даты заключения договора, в которых человек не подлежал общеобязательному государственному социальному страхованию. При этом сумма уплаченного единого взноса за каждый месяц такого периода не может быть меньше минимального страхового взноса и больше суммы единого взноса, исчисленного исходя из максимальной величины базы начисления единого взноса, </w:t>
      </w:r>
      <w:proofErr w:type="gramStart"/>
      <w:r w:rsidRPr="005E5841">
        <w:rPr>
          <w:rFonts w:ascii="Times New Roman" w:hAnsi="Times New Roman"/>
          <w:sz w:val="24"/>
          <w:szCs w:val="24"/>
        </w:rPr>
        <w:t>установленных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 на дату заключения договора. Максимальная величина базы начисления единого взноса – это максимальная сумма дохода застрахованного лица, на которую начисляется единый взнос. Она равняется двадцати пяти минимальным </w:t>
      </w:r>
      <w:proofErr w:type="gramStart"/>
      <w:r w:rsidRPr="005E5841">
        <w:rPr>
          <w:rFonts w:ascii="Times New Roman" w:hAnsi="Times New Roman"/>
          <w:sz w:val="24"/>
          <w:szCs w:val="24"/>
        </w:rPr>
        <w:t>размерам оплаты труда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, действующей на территории Республики. На сегодняшний день сумма максимального взноса по </w:t>
      </w:r>
      <w:r w:rsidRPr="005E5841">
        <w:rPr>
          <w:rFonts w:ascii="Times New Roman" w:hAnsi="Times New Roman"/>
          <w:sz w:val="24"/>
          <w:szCs w:val="24"/>
          <w:lang w:val="uk-UA"/>
        </w:rPr>
        <w:t>д</w:t>
      </w:r>
      <w:r w:rsidRPr="005E5841">
        <w:rPr>
          <w:rFonts w:ascii="Times New Roman" w:hAnsi="Times New Roman"/>
          <w:sz w:val="24"/>
          <w:szCs w:val="24"/>
        </w:rPr>
        <w:t>оговору</w:t>
      </w:r>
      <w:r w:rsidRPr="005E5841">
        <w:rPr>
          <w:rFonts w:ascii="Times New Roman" w:hAnsi="Times New Roman"/>
          <w:sz w:val="24"/>
          <w:szCs w:val="24"/>
          <w:lang w:val="uk-UA"/>
        </w:rPr>
        <w:t xml:space="preserve"> за </w:t>
      </w:r>
      <w:proofErr w:type="spellStart"/>
      <w:r w:rsidRPr="005E5841">
        <w:rPr>
          <w:rFonts w:ascii="Times New Roman" w:hAnsi="Times New Roman"/>
          <w:sz w:val="24"/>
          <w:szCs w:val="24"/>
          <w:lang w:val="uk-UA"/>
        </w:rPr>
        <w:t>месяц</w:t>
      </w:r>
      <w:proofErr w:type="spellEnd"/>
      <w:r w:rsidRPr="005E584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E5841">
        <w:rPr>
          <w:rFonts w:ascii="Times New Roman" w:hAnsi="Times New Roman"/>
          <w:sz w:val="24"/>
          <w:szCs w:val="24"/>
          <w:lang w:val="uk-UA"/>
        </w:rPr>
        <w:t>составляет</w:t>
      </w:r>
      <w:proofErr w:type="spellEnd"/>
      <w:r w:rsidRPr="005E584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E5841">
        <w:rPr>
          <w:rFonts w:ascii="Times New Roman" w:hAnsi="Times New Roman"/>
          <w:sz w:val="24"/>
          <w:szCs w:val="24"/>
        </w:rPr>
        <w:t>22816,00 рос</w:t>
      </w:r>
      <w:proofErr w:type="gramStart"/>
      <w:r w:rsidRPr="005E5841">
        <w:rPr>
          <w:rFonts w:ascii="Times New Roman" w:hAnsi="Times New Roman"/>
          <w:sz w:val="24"/>
          <w:szCs w:val="24"/>
        </w:rPr>
        <w:t>.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5841">
        <w:rPr>
          <w:rFonts w:ascii="Times New Roman" w:hAnsi="Times New Roman"/>
          <w:sz w:val="24"/>
          <w:szCs w:val="24"/>
        </w:rPr>
        <w:t>р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уб.                                 </w:t>
      </w: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ab/>
        <w:t xml:space="preserve">При заключении договора только на одноразовую уплату единого взноса  за предыдущие периоды срок действия договора может быть менее одного года. </w:t>
      </w: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  <w:r w:rsidRPr="005E5841">
        <w:rPr>
          <w:rFonts w:ascii="Times New Roman" w:hAnsi="Times New Roman"/>
          <w:b/>
          <w:iCs/>
          <w:sz w:val="24"/>
          <w:szCs w:val="24"/>
        </w:rPr>
        <w:t>8. Может ли Пенсионный Фонд отказать в заключени</w:t>
      </w:r>
      <w:proofErr w:type="gramStart"/>
      <w:r w:rsidRPr="005E5841">
        <w:rPr>
          <w:rFonts w:ascii="Times New Roman" w:hAnsi="Times New Roman"/>
          <w:b/>
          <w:iCs/>
          <w:sz w:val="24"/>
          <w:szCs w:val="24"/>
        </w:rPr>
        <w:t>и</w:t>
      </w:r>
      <w:proofErr w:type="gramEnd"/>
      <w:r w:rsidRPr="005E5841">
        <w:rPr>
          <w:rFonts w:ascii="Times New Roman" w:hAnsi="Times New Roman"/>
          <w:b/>
          <w:iCs/>
          <w:sz w:val="24"/>
          <w:szCs w:val="24"/>
        </w:rPr>
        <w:t xml:space="preserve"> договора о добровольном пенсионном страховании?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Органы Пенсионного Фонда имеют право отказать гражданину в заключени</w:t>
      </w:r>
      <w:proofErr w:type="gramStart"/>
      <w:r w:rsidRPr="005E5841">
        <w:rPr>
          <w:rFonts w:ascii="Times New Roman" w:hAnsi="Times New Roman"/>
          <w:sz w:val="24"/>
          <w:szCs w:val="24"/>
        </w:rPr>
        <w:t>и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 договора о добровольном пенсионном страховании в случаях, если он: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- не достиг 16-летнего возраста, является застрахованным лицом (кроме случаев одноразовой уплаты единого взноса за периоды, когда гражданин не подлежал общеобязательному государственному социальному страхованию) или является пенсионером;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- предоставил о себе неполные или недостоверные сведения;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- ранее заключил договор, действие которого не прекращено или по которому не выполнены предусмотренные договором условия;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- желает заключить договор на срок менее одного года (кроме случаев одноразовой уплаты единого взноса за предыдущие периоды).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bCs/>
          <w:sz w:val="24"/>
          <w:szCs w:val="24"/>
        </w:rPr>
      </w:pPr>
      <w:r w:rsidRPr="005E5841">
        <w:rPr>
          <w:rFonts w:ascii="Times New Roman" w:hAnsi="Times New Roman"/>
          <w:b/>
          <w:bCs/>
          <w:sz w:val="24"/>
          <w:szCs w:val="24"/>
        </w:rPr>
        <w:t>9. Можно ли добровольным пенсионным страхованием восполнить стаж, дающий право на назначение пенсии по возрасту на льготных условиях (например, подземный)?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Согласно действующему законодательству Луганской Народной Республики, уплатив единый взнос на общеобязательное государственное пенсионное страхование, можно приобрести только страховой стаж. Специальный стаж можно только заработать на соответствующем рабочем месте.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b/>
          <w:bCs/>
          <w:sz w:val="24"/>
          <w:szCs w:val="24"/>
        </w:rPr>
      </w:pPr>
      <w:r w:rsidRPr="005E5841">
        <w:rPr>
          <w:rFonts w:ascii="Times New Roman" w:hAnsi="Times New Roman"/>
          <w:b/>
          <w:bCs/>
          <w:sz w:val="24"/>
          <w:szCs w:val="24"/>
        </w:rPr>
        <w:t xml:space="preserve">10. Можно ли заключить договоры о добровольном участии в общеобязательном государственном пенсионном страховании в следующих случаях? 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b/>
          <w:sz w:val="24"/>
          <w:szCs w:val="24"/>
        </w:rPr>
        <w:lastRenderedPageBreak/>
        <w:t>10.1.</w:t>
      </w:r>
      <w:r w:rsidRPr="005E5841">
        <w:rPr>
          <w:rFonts w:ascii="Times New Roman" w:hAnsi="Times New Roman"/>
          <w:sz w:val="24"/>
          <w:szCs w:val="24"/>
        </w:rPr>
        <w:t xml:space="preserve"> В управление Пенсионного Фонда Луганской Народной Республики обратился гражданин С. </w:t>
      </w:r>
      <w:proofErr w:type="gramStart"/>
      <w:r w:rsidRPr="005E5841">
        <w:rPr>
          <w:rFonts w:ascii="Times New Roman" w:hAnsi="Times New Roman"/>
          <w:sz w:val="24"/>
          <w:szCs w:val="24"/>
        </w:rPr>
        <w:t>по вопросу перевода с пенсии по инвалидности на пенсию по возрасту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. Установлено, что для назначения пенсии по возрасту ему недостаточно 2 года страхового стажа. С 2004 по май 2009 года мужчина не подлежал общеобязательному государственному социальному страхованию. В июне 2009 года ему была назначена пенсия по инвалидности. С 10.03.2017 он является физическим лицом – предпринимателем, освобождённым от уплаты единого взноса за себя. 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 xml:space="preserve">Гражданин С. имеет право на заключение договора о добровольном участии в общеобязательном государственном пенсионном страховании за периоды: 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 xml:space="preserve">- с 01.01.2004 и до даты назначения пенсии по инвалидности, т.е. до июня 2009 года;  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- за период работы физическим лицом-предпринимателем, освобожденным от уплаты единого взноса за себя, т.е. с 10.03.2017.</w:t>
      </w:r>
    </w:p>
    <w:p w:rsidR="005E5841" w:rsidRPr="005E5841" w:rsidRDefault="005E5841" w:rsidP="005E5841">
      <w:pPr>
        <w:pStyle w:val="af2"/>
        <w:jc w:val="both"/>
        <w:rPr>
          <w:rFonts w:ascii="Times New Roman" w:hAnsi="Times New Roman"/>
          <w:iCs/>
          <w:sz w:val="24"/>
          <w:szCs w:val="24"/>
        </w:rPr>
      </w:pP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b/>
          <w:sz w:val="24"/>
          <w:szCs w:val="24"/>
        </w:rPr>
        <w:t>10.2.</w:t>
      </w:r>
      <w:r w:rsidRPr="005E5841">
        <w:rPr>
          <w:rFonts w:ascii="Times New Roman" w:hAnsi="Times New Roman"/>
          <w:sz w:val="24"/>
          <w:szCs w:val="24"/>
        </w:rPr>
        <w:t xml:space="preserve"> В январе 2019 года в управление Пенсионного Фонда Луганской Народной Республики обратилась гражданка Д. по вопросу назначения пенсии. Было установлено, что для права на пенсию по возрасту у нее недостаточно 12 месяцев страхового стажа. На день обращения женщина не работала, т.е. не была застрахованным лицом. В 2004-2005 годах она не подлежала общеобязательному государственному социальному страхованию.</w:t>
      </w:r>
    </w:p>
    <w:p w:rsidR="005E5841" w:rsidRPr="005E5841" w:rsidRDefault="005E5841" w:rsidP="005E5841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5E5841">
        <w:rPr>
          <w:rFonts w:ascii="Times New Roman" w:hAnsi="Times New Roman"/>
          <w:sz w:val="24"/>
          <w:szCs w:val="24"/>
        </w:rPr>
        <w:t>С гражданкой Д. договор о добровольном участии в общеобязательном государственном пенсионном страховании может быть заключен на любые 12 месяцев за 2004-2005 годы. Минимальный размер уплаты по договору составляет 912,64 рос</w:t>
      </w:r>
      <w:proofErr w:type="gramStart"/>
      <w:r w:rsidRPr="005E5841">
        <w:rPr>
          <w:rFonts w:ascii="Times New Roman" w:hAnsi="Times New Roman"/>
          <w:sz w:val="24"/>
          <w:szCs w:val="24"/>
        </w:rPr>
        <w:t>.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5841">
        <w:rPr>
          <w:rFonts w:ascii="Times New Roman" w:hAnsi="Times New Roman"/>
          <w:sz w:val="24"/>
          <w:szCs w:val="24"/>
        </w:rPr>
        <w:t>р</w:t>
      </w:r>
      <w:proofErr w:type="gramEnd"/>
      <w:r w:rsidRPr="005E5841">
        <w:rPr>
          <w:rFonts w:ascii="Times New Roman" w:hAnsi="Times New Roman"/>
          <w:sz w:val="24"/>
          <w:szCs w:val="24"/>
        </w:rPr>
        <w:t xml:space="preserve">уб. (3565,00 х 25,6%). </w:t>
      </w:r>
    </w:p>
    <w:p w:rsidR="008412D9" w:rsidRDefault="008412D9" w:rsidP="005E58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18F" w:rsidRPr="007E6855" w:rsidRDefault="00692B35" w:rsidP="005E5841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413724">
        <w:rPr>
          <w:rFonts w:ascii="Times New Roman" w:hAnsi="Times New Roman" w:cs="Times New Roman"/>
          <w:sz w:val="24"/>
          <w:szCs w:val="28"/>
        </w:rPr>
        <w:t xml:space="preserve">Более подробную информацию по этому вопросу, а также другим аспектам пенсионного законодательства Луганской Народной Республики всегда можно найти на сайте </w:t>
      </w:r>
      <w:hyperlink r:id="rId9" w:history="1">
        <w:r w:rsidRPr="00413724">
          <w:rPr>
            <w:rStyle w:val="a7"/>
            <w:rFonts w:ascii="Times New Roman" w:hAnsi="Times New Roman"/>
            <w:sz w:val="24"/>
            <w:szCs w:val="28"/>
          </w:rPr>
          <w:t>https://pflnr.su/</w:t>
        </w:r>
      </w:hyperlink>
      <w:r w:rsidRPr="0041372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B718F" w:rsidRPr="004F6C6E" w:rsidRDefault="003B718F" w:rsidP="00AB0FBE">
      <w:pPr>
        <w:spacing w:after="0" w:line="360" w:lineRule="auto"/>
        <w:ind w:right="-1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7183A" w:rsidRPr="000E488A" w:rsidRDefault="000E488A" w:rsidP="000E488A">
      <w:pPr>
        <w:spacing w:after="0" w:line="360" w:lineRule="auto"/>
        <w:ind w:right="-1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0E488A">
        <w:rPr>
          <w:rFonts w:ascii="Times New Roman" w:hAnsi="Times New Roman" w:cs="Times New Roman"/>
          <w:bCs/>
          <w:i/>
          <w:sz w:val="28"/>
          <w:szCs w:val="28"/>
        </w:rPr>
        <w:t>Пенс</w:t>
      </w:r>
      <w:bookmarkStart w:id="0" w:name="_GoBack"/>
      <w:bookmarkEnd w:id="0"/>
      <w:r w:rsidRPr="000E488A">
        <w:rPr>
          <w:rFonts w:ascii="Times New Roman" w:hAnsi="Times New Roman" w:cs="Times New Roman"/>
          <w:bCs/>
          <w:i/>
          <w:sz w:val="28"/>
          <w:szCs w:val="28"/>
        </w:rPr>
        <w:t>ионный фонд ЛНР</w:t>
      </w:r>
    </w:p>
    <w:sectPr w:rsidR="00F7183A" w:rsidRPr="000E488A" w:rsidSect="00270FE4">
      <w:headerReference w:type="first" r:id="rId10"/>
      <w:pgSz w:w="11906" w:h="16838" w:code="9"/>
      <w:pgMar w:top="1134" w:right="567" w:bottom="1134" w:left="1559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95" w:rsidRDefault="00660C95" w:rsidP="001D5144">
      <w:pPr>
        <w:spacing w:after="0" w:line="240" w:lineRule="auto"/>
      </w:pPr>
      <w:r>
        <w:separator/>
      </w:r>
    </w:p>
  </w:endnote>
  <w:endnote w:type="continuationSeparator" w:id="0">
    <w:p w:rsidR="00660C95" w:rsidRDefault="00660C95" w:rsidP="001D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95" w:rsidRDefault="00660C95" w:rsidP="001D5144">
      <w:pPr>
        <w:spacing w:after="0" w:line="240" w:lineRule="auto"/>
      </w:pPr>
      <w:r>
        <w:separator/>
      </w:r>
    </w:p>
  </w:footnote>
  <w:footnote w:type="continuationSeparator" w:id="0">
    <w:p w:rsidR="00660C95" w:rsidRDefault="00660C95" w:rsidP="001D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83A" w:rsidRDefault="00F7183A">
    <w:pPr>
      <w:pStyle w:val="aa"/>
      <w:jc w:val="right"/>
    </w:pPr>
  </w:p>
  <w:p w:rsidR="00F7183A" w:rsidRDefault="00F7183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76A98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616440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53023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5FA9D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1A2CF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FE26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004E0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963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CFAA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40E8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33C2F"/>
    <w:multiLevelType w:val="multilevel"/>
    <w:tmpl w:val="157C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3212569"/>
    <w:multiLevelType w:val="singleLevel"/>
    <w:tmpl w:val="ED0EF47C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2">
    <w:nsid w:val="03475E3F"/>
    <w:multiLevelType w:val="multilevel"/>
    <w:tmpl w:val="A7502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68F4C5D"/>
    <w:multiLevelType w:val="hybridMultilevel"/>
    <w:tmpl w:val="9258D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2059C4"/>
    <w:multiLevelType w:val="multilevel"/>
    <w:tmpl w:val="3C141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B5D78CE"/>
    <w:multiLevelType w:val="hybridMultilevel"/>
    <w:tmpl w:val="2B4A35BA"/>
    <w:lvl w:ilvl="0" w:tplc="A128E2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23FA792F"/>
    <w:multiLevelType w:val="multilevel"/>
    <w:tmpl w:val="89C6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091D51"/>
    <w:multiLevelType w:val="hybridMultilevel"/>
    <w:tmpl w:val="113C7C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9EB65F3"/>
    <w:multiLevelType w:val="hybridMultilevel"/>
    <w:tmpl w:val="FEBE4CCA"/>
    <w:lvl w:ilvl="0" w:tplc="AF225B0A">
      <w:start w:val="1"/>
      <w:numFmt w:val="decimal"/>
      <w:lvlText w:val="%1."/>
      <w:lvlJc w:val="left"/>
      <w:pPr>
        <w:tabs>
          <w:tab w:val="num" w:pos="1950"/>
        </w:tabs>
        <w:ind w:left="1950" w:hanging="123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5D270B5"/>
    <w:multiLevelType w:val="multilevel"/>
    <w:tmpl w:val="50BC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C407D6"/>
    <w:multiLevelType w:val="multilevel"/>
    <w:tmpl w:val="BBDE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9F46982"/>
    <w:multiLevelType w:val="multilevel"/>
    <w:tmpl w:val="DCAC3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3E1E81"/>
    <w:multiLevelType w:val="hybridMultilevel"/>
    <w:tmpl w:val="6E7E3998"/>
    <w:lvl w:ilvl="0" w:tplc="D214CBF8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5F1953"/>
    <w:multiLevelType w:val="multilevel"/>
    <w:tmpl w:val="5FB0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FB7D61"/>
    <w:multiLevelType w:val="hybridMultilevel"/>
    <w:tmpl w:val="94AE6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9564F64"/>
    <w:multiLevelType w:val="multilevel"/>
    <w:tmpl w:val="073A8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327FBF"/>
    <w:multiLevelType w:val="hybridMultilevel"/>
    <w:tmpl w:val="5B146040"/>
    <w:lvl w:ilvl="0" w:tplc="C63EF53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7A433A6"/>
    <w:multiLevelType w:val="hybridMultilevel"/>
    <w:tmpl w:val="65200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17"/>
  </w:num>
  <w:num w:numId="3">
    <w:abstractNumId w:val="18"/>
  </w:num>
  <w:num w:numId="4">
    <w:abstractNumId w:val="11"/>
  </w:num>
  <w:num w:numId="5">
    <w:abstractNumId w:val="27"/>
  </w:num>
  <w:num w:numId="6">
    <w:abstractNumId w:val="24"/>
  </w:num>
  <w:num w:numId="7">
    <w:abstractNumId w:val="13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14"/>
  </w:num>
  <w:num w:numId="21">
    <w:abstractNumId w:val="16"/>
  </w:num>
  <w:num w:numId="22">
    <w:abstractNumId w:val="12"/>
  </w:num>
  <w:num w:numId="23">
    <w:abstractNumId w:val="10"/>
  </w:num>
  <w:num w:numId="24">
    <w:abstractNumId w:val="25"/>
  </w:num>
  <w:num w:numId="25">
    <w:abstractNumId w:val="23"/>
  </w:num>
  <w:num w:numId="26">
    <w:abstractNumId w:val="19"/>
  </w:num>
  <w:num w:numId="27">
    <w:abstractNumId w:val="2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640"/>
    <w:rsid w:val="000067D1"/>
    <w:rsid w:val="0001218B"/>
    <w:rsid w:val="00014869"/>
    <w:rsid w:val="000167DC"/>
    <w:rsid w:val="000175B5"/>
    <w:rsid w:val="00017F88"/>
    <w:rsid w:val="000250C6"/>
    <w:rsid w:val="0002614C"/>
    <w:rsid w:val="000267D5"/>
    <w:rsid w:val="00032937"/>
    <w:rsid w:val="000348F7"/>
    <w:rsid w:val="00035F11"/>
    <w:rsid w:val="000454E5"/>
    <w:rsid w:val="0004736D"/>
    <w:rsid w:val="00053D0E"/>
    <w:rsid w:val="000543E7"/>
    <w:rsid w:val="00060B96"/>
    <w:rsid w:val="000622EF"/>
    <w:rsid w:val="0006362B"/>
    <w:rsid w:val="00064A73"/>
    <w:rsid w:val="0006634E"/>
    <w:rsid w:val="000733FE"/>
    <w:rsid w:val="00075E84"/>
    <w:rsid w:val="00076C6C"/>
    <w:rsid w:val="00082182"/>
    <w:rsid w:val="0008757E"/>
    <w:rsid w:val="000876B9"/>
    <w:rsid w:val="000878AB"/>
    <w:rsid w:val="000909E0"/>
    <w:rsid w:val="000913E3"/>
    <w:rsid w:val="00091DD2"/>
    <w:rsid w:val="000922B4"/>
    <w:rsid w:val="00092F26"/>
    <w:rsid w:val="00094A70"/>
    <w:rsid w:val="000A412C"/>
    <w:rsid w:val="000B08F1"/>
    <w:rsid w:val="000B120C"/>
    <w:rsid w:val="000B43B6"/>
    <w:rsid w:val="000B453A"/>
    <w:rsid w:val="000B5B4B"/>
    <w:rsid w:val="000B6017"/>
    <w:rsid w:val="000B65D7"/>
    <w:rsid w:val="000C0760"/>
    <w:rsid w:val="000C1E0E"/>
    <w:rsid w:val="000C38B4"/>
    <w:rsid w:val="000C52D2"/>
    <w:rsid w:val="000C5E6C"/>
    <w:rsid w:val="000D62E1"/>
    <w:rsid w:val="000E488A"/>
    <w:rsid w:val="000F152E"/>
    <w:rsid w:val="000F2AB5"/>
    <w:rsid w:val="000F2C9D"/>
    <w:rsid w:val="000F337C"/>
    <w:rsid w:val="000F557C"/>
    <w:rsid w:val="001004B0"/>
    <w:rsid w:val="0010163D"/>
    <w:rsid w:val="00101B15"/>
    <w:rsid w:val="0010264D"/>
    <w:rsid w:val="00102B00"/>
    <w:rsid w:val="00106070"/>
    <w:rsid w:val="0010746E"/>
    <w:rsid w:val="0010769F"/>
    <w:rsid w:val="00111CF6"/>
    <w:rsid w:val="00112E3B"/>
    <w:rsid w:val="00116192"/>
    <w:rsid w:val="00116F14"/>
    <w:rsid w:val="001244CB"/>
    <w:rsid w:val="00124D88"/>
    <w:rsid w:val="00125703"/>
    <w:rsid w:val="00125989"/>
    <w:rsid w:val="001310C4"/>
    <w:rsid w:val="00133D03"/>
    <w:rsid w:val="001343AD"/>
    <w:rsid w:val="00134918"/>
    <w:rsid w:val="001349AA"/>
    <w:rsid w:val="0013579C"/>
    <w:rsid w:val="00140BDD"/>
    <w:rsid w:val="00143508"/>
    <w:rsid w:val="001438B6"/>
    <w:rsid w:val="00143985"/>
    <w:rsid w:val="00146AA9"/>
    <w:rsid w:val="0015389D"/>
    <w:rsid w:val="00161064"/>
    <w:rsid w:val="00166851"/>
    <w:rsid w:val="00172294"/>
    <w:rsid w:val="00174D4B"/>
    <w:rsid w:val="00176263"/>
    <w:rsid w:val="00185032"/>
    <w:rsid w:val="001853D8"/>
    <w:rsid w:val="00185640"/>
    <w:rsid w:val="0018688E"/>
    <w:rsid w:val="001917FB"/>
    <w:rsid w:val="001946A2"/>
    <w:rsid w:val="00195037"/>
    <w:rsid w:val="00195175"/>
    <w:rsid w:val="00195521"/>
    <w:rsid w:val="001A1842"/>
    <w:rsid w:val="001A3BDE"/>
    <w:rsid w:val="001A5C76"/>
    <w:rsid w:val="001B4323"/>
    <w:rsid w:val="001B646E"/>
    <w:rsid w:val="001C02C7"/>
    <w:rsid w:val="001C126B"/>
    <w:rsid w:val="001C3F64"/>
    <w:rsid w:val="001C426E"/>
    <w:rsid w:val="001C5683"/>
    <w:rsid w:val="001C7334"/>
    <w:rsid w:val="001D14D5"/>
    <w:rsid w:val="001D1633"/>
    <w:rsid w:val="001D2A1F"/>
    <w:rsid w:val="001D3089"/>
    <w:rsid w:val="001D3829"/>
    <w:rsid w:val="001D5144"/>
    <w:rsid w:val="001D5392"/>
    <w:rsid w:val="001E01F2"/>
    <w:rsid w:val="001E3A6A"/>
    <w:rsid w:val="001E58D2"/>
    <w:rsid w:val="001F0A1F"/>
    <w:rsid w:val="001F10DD"/>
    <w:rsid w:val="001F6541"/>
    <w:rsid w:val="001F6BB6"/>
    <w:rsid w:val="002000AA"/>
    <w:rsid w:val="00200AB1"/>
    <w:rsid w:val="00204CB7"/>
    <w:rsid w:val="0021160F"/>
    <w:rsid w:val="00211858"/>
    <w:rsid w:val="002128D8"/>
    <w:rsid w:val="0021438F"/>
    <w:rsid w:val="00215934"/>
    <w:rsid w:val="00216578"/>
    <w:rsid w:val="00217555"/>
    <w:rsid w:val="00221138"/>
    <w:rsid w:val="00222309"/>
    <w:rsid w:val="002224F1"/>
    <w:rsid w:val="00222696"/>
    <w:rsid w:val="002333E1"/>
    <w:rsid w:val="00234041"/>
    <w:rsid w:val="002345B5"/>
    <w:rsid w:val="00234A20"/>
    <w:rsid w:val="00241D0D"/>
    <w:rsid w:val="00242200"/>
    <w:rsid w:val="00243492"/>
    <w:rsid w:val="00244130"/>
    <w:rsid w:val="00245445"/>
    <w:rsid w:val="002475BA"/>
    <w:rsid w:val="00247BB7"/>
    <w:rsid w:val="00247E5D"/>
    <w:rsid w:val="00251519"/>
    <w:rsid w:val="00253663"/>
    <w:rsid w:val="002620FA"/>
    <w:rsid w:val="00263B4E"/>
    <w:rsid w:val="00270874"/>
    <w:rsid w:val="00270FE4"/>
    <w:rsid w:val="00272E5A"/>
    <w:rsid w:val="002735E7"/>
    <w:rsid w:val="00273873"/>
    <w:rsid w:val="002743FD"/>
    <w:rsid w:val="002770D5"/>
    <w:rsid w:val="002808D1"/>
    <w:rsid w:val="00280C5E"/>
    <w:rsid w:val="00292642"/>
    <w:rsid w:val="00292A93"/>
    <w:rsid w:val="002934FA"/>
    <w:rsid w:val="002944F1"/>
    <w:rsid w:val="00295D2D"/>
    <w:rsid w:val="00297F7F"/>
    <w:rsid w:val="002A36A2"/>
    <w:rsid w:val="002A5445"/>
    <w:rsid w:val="002A728A"/>
    <w:rsid w:val="002B0046"/>
    <w:rsid w:val="002B0344"/>
    <w:rsid w:val="002B390C"/>
    <w:rsid w:val="002B4F88"/>
    <w:rsid w:val="002B4F90"/>
    <w:rsid w:val="002B662C"/>
    <w:rsid w:val="002C07AD"/>
    <w:rsid w:val="002C276D"/>
    <w:rsid w:val="002C3890"/>
    <w:rsid w:val="002C6507"/>
    <w:rsid w:val="002D5B22"/>
    <w:rsid w:val="002D5D17"/>
    <w:rsid w:val="002D7EBF"/>
    <w:rsid w:val="002D7F73"/>
    <w:rsid w:val="002E1E96"/>
    <w:rsid w:val="002E6DC1"/>
    <w:rsid w:val="002E7CFF"/>
    <w:rsid w:val="002E7FC5"/>
    <w:rsid w:val="002F020E"/>
    <w:rsid w:val="002F0A5F"/>
    <w:rsid w:val="002F2BAD"/>
    <w:rsid w:val="002F3633"/>
    <w:rsid w:val="002F3ECA"/>
    <w:rsid w:val="002F4D45"/>
    <w:rsid w:val="002F6186"/>
    <w:rsid w:val="0030138F"/>
    <w:rsid w:val="00304610"/>
    <w:rsid w:val="00310B09"/>
    <w:rsid w:val="00310B47"/>
    <w:rsid w:val="00311CEB"/>
    <w:rsid w:val="0031604A"/>
    <w:rsid w:val="00317E47"/>
    <w:rsid w:val="00320D96"/>
    <w:rsid w:val="003213FF"/>
    <w:rsid w:val="00325B9C"/>
    <w:rsid w:val="0033385C"/>
    <w:rsid w:val="00333DC4"/>
    <w:rsid w:val="00334AFA"/>
    <w:rsid w:val="0033566F"/>
    <w:rsid w:val="0033731B"/>
    <w:rsid w:val="0034296F"/>
    <w:rsid w:val="003467F6"/>
    <w:rsid w:val="003521D7"/>
    <w:rsid w:val="00353EAE"/>
    <w:rsid w:val="00354321"/>
    <w:rsid w:val="00354562"/>
    <w:rsid w:val="003559F4"/>
    <w:rsid w:val="0036188B"/>
    <w:rsid w:val="00362912"/>
    <w:rsid w:val="003637E5"/>
    <w:rsid w:val="00363D65"/>
    <w:rsid w:val="003663A8"/>
    <w:rsid w:val="00367CDE"/>
    <w:rsid w:val="003719EC"/>
    <w:rsid w:val="00373F8E"/>
    <w:rsid w:val="003750E7"/>
    <w:rsid w:val="00377B24"/>
    <w:rsid w:val="0038194D"/>
    <w:rsid w:val="003843AF"/>
    <w:rsid w:val="00385919"/>
    <w:rsid w:val="003874C4"/>
    <w:rsid w:val="003911E7"/>
    <w:rsid w:val="0039238F"/>
    <w:rsid w:val="00392C58"/>
    <w:rsid w:val="0039495D"/>
    <w:rsid w:val="00395467"/>
    <w:rsid w:val="00395E84"/>
    <w:rsid w:val="003A695E"/>
    <w:rsid w:val="003A6D1B"/>
    <w:rsid w:val="003B2F46"/>
    <w:rsid w:val="003B3609"/>
    <w:rsid w:val="003B3A58"/>
    <w:rsid w:val="003B54F4"/>
    <w:rsid w:val="003B5BD5"/>
    <w:rsid w:val="003B63D9"/>
    <w:rsid w:val="003B718F"/>
    <w:rsid w:val="003B7F53"/>
    <w:rsid w:val="003C0BEE"/>
    <w:rsid w:val="003C32BA"/>
    <w:rsid w:val="003C58EF"/>
    <w:rsid w:val="003C6425"/>
    <w:rsid w:val="003C7E11"/>
    <w:rsid w:val="003D1DF2"/>
    <w:rsid w:val="003D2539"/>
    <w:rsid w:val="003D4DFC"/>
    <w:rsid w:val="003D546E"/>
    <w:rsid w:val="003D5FA4"/>
    <w:rsid w:val="003D729E"/>
    <w:rsid w:val="003E290F"/>
    <w:rsid w:val="003E50D9"/>
    <w:rsid w:val="003E5278"/>
    <w:rsid w:val="003E573B"/>
    <w:rsid w:val="003E70AE"/>
    <w:rsid w:val="003E7276"/>
    <w:rsid w:val="003F60D3"/>
    <w:rsid w:val="003F7030"/>
    <w:rsid w:val="00406AA5"/>
    <w:rsid w:val="00406AA6"/>
    <w:rsid w:val="00407AB4"/>
    <w:rsid w:val="004125E5"/>
    <w:rsid w:val="00412834"/>
    <w:rsid w:val="004128F8"/>
    <w:rsid w:val="00413724"/>
    <w:rsid w:val="004145F0"/>
    <w:rsid w:val="00420B78"/>
    <w:rsid w:val="00420FF7"/>
    <w:rsid w:val="00422822"/>
    <w:rsid w:val="00426BDB"/>
    <w:rsid w:val="00430D3E"/>
    <w:rsid w:val="00433FB1"/>
    <w:rsid w:val="00437276"/>
    <w:rsid w:val="004442F7"/>
    <w:rsid w:val="0044634C"/>
    <w:rsid w:val="004469E9"/>
    <w:rsid w:val="00450D60"/>
    <w:rsid w:val="00451A65"/>
    <w:rsid w:val="00452335"/>
    <w:rsid w:val="00453A44"/>
    <w:rsid w:val="004541F8"/>
    <w:rsid w:val="00454662"/>
    <w:rsid w:val="004564B7"/>
    <w:rsid w:val="00457ADD"/>
    <w:rsid w:val="0046224F"/>
    <w:rsid w:val="00464EAA"/>
    <w:rsid w:val="00466202"/>
    <w:rsid w:val="00467429"/>
    <w:rsid w:val="0047225C"/>
    <w:rsid w:val="00474948"/>
    <w:rsid w:val="00475E4F"/>
    <w:rsid w:val="004762C8"/>
    <w:rsid w:val="00480739"/>
    <w:rsid w:val="00486C2F"/>
    <w:rsid w:val="00487ADC"/>
    <w:rsid w:val="0049097D"/>
    <w:rsid w:val="0049287C"/>
    <w:rsid w:val="0049290A"/>
    <w:rsid w:val="0049367E"/>
    <w:rsid w:val="004938E1"/>
    <w:rsid w:val="004967ED"/>
    <w:rsid w:val="004A2424"/>
    <w:rsid w:val="004A2AC6"/>
    <w:rsid w:val="004A345A"/>
    <w:rsid w:val="004A3B38"/>
    <w:rsid w:val="004A4164"/>
    <w:rsid w:val="004A49E1"/>
    <w:rsid w:val="004A714A"/>
    <w:rsid w:val="004A7520"/>
    <w:rsid w:val="004A7D07"/>
    <w:rsid w:val="004B3CE8"/>
    <w:rsid w:val="004B4579"/>
    <w:rsid w:val="004B49EC"/>
    <w:rsid w:val="004B53EC"/>
    <w:rsid w:val="004B544E"/>
    <w:rsid w:val="004B731E"/>
    <w:rsid w:val="004C1197"/>
    <w:rsid w:val="004C70A9"/>
    <w:rsid w:val="004C7C9D"/>
    <w:rsid w:val="004E1781"/>
    <w:rsid w:val="004E29CC"/>
    <w:rsid w:val="004F0664"/>
    <w:rsid w:val="004F6938"/>
    <w:rsid w:val="004F6C6E"/>
    <w:rsid w:val="004F7950"/>
    <w:rsid w:val="00500A50"/>
    <w:rsid w:val="00501335"/>
    <w:rsid w:val="00511E63"/>
    <w:rsid w:val="00514662"/>
    <w:rsid w:val="00515A23"/>
    <w:rsid w:val="00515BC6"/>
    <w:rsid w:val="00521C69"/>
    <w:rsid w:val="00522371"/>
    <w:rsid w:val="00524C48"/>
    <w:rsid w:val="00525DA6"/>
    <w:rsid w:val="005276C3"/>
    <w:rsid w:val="00527F69"/>
    <w:rsid w:val="0053062E"/>
    <w:rsid w:val="005336D2"/>
    <w:rsid w:val="005347FB"/>
    <w:rsid w:val="00535A20"/>
    <w:rsid w:val="00541025"/>
    <w:rsid w:val="0054210C"/>
    <w:rsid w:val="00542B87"/>
    <w:rsid w:val="005445E4"/>
    <w:rsid w:val="00545076"/>
    <w:rsid w:val="00547C05"/>
    <w:rsid w:val="005512A8"/>
    <w:rsid w:val="00551D1B"/>
    <w:rsid w:val="005522D3"/>
    <w:rsid w:val="005539E7"/>
    <w:rsid w:val="00554FFF"/>
    <w:rsid w:val="00556221"/>
    <w:rsid w:val="0055623D"/>
    <w:rsid w:val="00557E4A"/>
    <w:rsid w:val="00563914"/>
    <w:rsid w:val="005745D3"/>
    <w:rsid w:val="00574D5A"/>
    <w:rsid w:val="00574FEE"/>
    <w:rsid w:val="005762A7"/>
    <w:rsid w:val="00581612"/>
    <w:rsid w:val="005842A4"/>
    <w:rsid w:val="00585231"/>
    <w:rsid w:val="0058624C"/>
    <w:rsid w:val="00592928"/>
    <w:rsid w:val="00593F1D"/>
    <w:rsid w:val="00595C08"/>
    <w:rsid w:val="0059641F"/>
    <w:rsid w:val="005971F9"/>
    <w:rsid w:val="00597747"/>
    <w:rsid w:val="005A11AA"/>
    <w:rsid w:val="005A4DC9"/>
    <w:rsid w:val="005A6976"/>
    <w:rsid w:val="005A7FEA"/>
    <w:rsid w:val="005B4A0E"/>
    <w:rsid w:val="005B6081"/>
    <w:rsid w:val="005B6278"/>
    <w:rsid w:val="005C218A"/>
    <w:rsid w:val="005C3FD6"/>
    <w:rsid w:val="005C5EC3"/>
    <w:rsid w:val="005D1998"/>
    <w:rsid w:val="005D2CB2"/>
    <w:rsid w:val="005D3675"/>
    <w:rsid w:val="005E1CC6"/>
    <w:rsid w:val="005E2AC1"/>
    <w:rsid w:val="005E4AFC"/>
    <w:rsid w:val="005E5841"/>
    <w:rsid w:val="005E6458"/>
    <w:rsid w:val="005E6579"/>
    <w:rsid w:val="005F400A"/>
    <w:rsid w:val="005F5E5A"/>
    <w:rsid w:val="005F6366"/>
    <w:rsid w:val="005F7BEA"/>
    <w:rsid w:val="00607485"/>
    <w:rsid w:val="006075FD"/>
    <w:rsid w:val="006117C6"/>
    <w:rsid w:val="00611E19"/>
    <w:rsid w:val="006126D2"/>
    <w:rsid w:val="00614403"/>
    <w:rsid w:val="0061516E"/>
    <w:rsid w:val="00620BB7"/>
    <w:rsid w:val="0062377D"/>
    <w:rsid w:val="006257C3"/>
    <w:rsid w:val="006277B1"/>
    <w:rsid w:val="00631786"/>
    <w:rsid w:val="00633D7C"/>
    <w:rsid w:val="00634722"/>
    <w:rsid w:val="00636284"/>
    <w:rsid w:val="00637541"/>
    <w:rsid w:val="00640AAB"/>
    <w:rsid w:val="00642023"/>
    <w:rsid w:val="00642D5A"/>
    <w:rsid w:val="00643296"/>
    <w:rsid w:val="00645992"/>
    <w:rsid w:val="0065213B"/>
    <w:rsid w:val="00652249"/>
    <w:rsid w:val="00654172"/>
    <w:rsid w:val="00660C95"/>
    <w:rsid w:val="00661F81"/>
    <w:rsid w:val="00663420"/>
    <w:rsid w:val="0066349D"/>
    <w:rsid w:val="006657A4"/>
    <w:rsid w:val="00665A3A"/>
    <w:rsid w:val="0066723C"/>
    <w:rsid w:val="00670504"/>
    <w:rsid w:val="00672163"/>
    <w:rsid w:val="0067225E"/>
    <w:rsid w:val="0067546A"/>
    <w:rsid w:val="0067569E"/>
    <w:rsid w:val="00682105"/>
    <w:rsid w:val="00684887"/>
    <w:rsid w:val="00685D6B"/>
    <w:rsid w:val="0069260D"/>
    <w:rsid w:val="00692B35"/>
    <w:rsid w:val="00693BBC"/>
    <w:rsid w:val="0069556C"/>
    <w:rsid w:val="0069662D"/>
    <w:rsid w:val="00697AD8"/>
    <w:rsid w:val="006A0D01"/>
    <w:rsid w:val="006A1028"/>
    <w:rsid w:val="006A1C44"/>
    <w:rsid w:val="006A4339"/>
    <w:rsid w:val="006B0A3A"/>
    <w:rsid w:val="006B51ED"/>
    <w:rsid w:val="006B7E1B"/>
    <w:rsid w:val="006C0D91"/>
    <w:rsid w:val="006C123D"/>
    <w:rsid w:val="006C2AD0"/>
    <w:rsid w:val="006C5D7F"/>
    <w:rsid w:val="006D2D9D"/>
    <w:rsid w:val="006D5A4C"/>
    <w:rsid w:val="006E3D31"/>
    <w:rsid w:val="006E564D"/>
    <w:rsid w:val="006E7406"/>
    <w:rsid w:val="006F0601"/>
    <w:rsid w:val="006F162A"/>
    <w:rsid w:val="006F2AC9"/>
    <w:rsid w:val="006F665B"/>
    <w:rsid w:val="00701DF2"/>
    <w:rsid w:val="00702E97"/>
    <w:rsid w:val="007059E5"/>
    <w:rsid w:val="00710CEC"/>
    <w:rsid w:val="00713587"/>
    <w:rsid w:val="00714D39"/>
    <w:rsid w:val="00720E42"/>
    <w:rsid w:val="0072147E"/>
    <w:rsid w:val="007304C1"/>
    <w:rsid w:val="007306EB"/>
    <w:rsid w:val="007313F3"/>
    <w:rsid w:val="0073159D"/>
    <w:rsid w:val="00731B18"/>
    <w:rsid w:val="007369C7"/>
    <w:rsid w:val="007415D0"/>
    <w:rsid w:val="00744E04"/>
    <w:rsid w:val="007455F5"/>
    <w:rsid w:val="00746D38"/>
    <w:rsid w:val="007474AE"/>
    <w:rsid w:val="007507FE"/>
    <w:rsid w:val="00751092"/>
    <w:rsid w:val="0075182D"/>
    <w:rsid w:val="0075476C"/>
    <w:rsid w:val="007560E0"/>
    <w:rsid w:val="00762113"/>
    <w:rsid w:val="00765D45"/>
    <w:rsid w:val="00771E12"/>
    <w:rsid w:val="00771E1A"/>
    <w:rsid w:val="00773792"/>
    <w:rsid w:val="0077421B"/>
    <w:rsid w:val="00775914"/>
    <w:rsid w:val="00776089"/>
    <w:rsid w:val="0077621D"/>
    <w:rsid w:val="00777FE0"/>
    <w:rsid w:val="00780475"/>
    <w:rsid w:val="00782699"/>
    <w:rsid w:val="00782E22"/>
    <w:rsid w:val="007839AF"/>
    <w:rsid w:val="00785FD0"/>
    <w:rsid w:val="007865E8"/>
    <w:rsid w:val="00790E32"/>
    <w:rsid w:val="00792A38"/>
    <w:rsid w:val="00795154"/>
    <w:rsid w:val="007A2C81"/>
    <w:rsid w:val="007A48AD"/>
    <w:rsid w:val="007A6BA5"/>
    <w:rsid w:val="007B00E6"/>
    <w:rsid w:val="007B1CBE"/>
    <w:rsid w:val="007B381F"/>
    <w:rsid w:val="007B52AF"/>
    <w:rsid w:val="007B6650"/>
    <w:rsid w:val="007C5B9D"/>
    <w:rsid w:val="007C5CB7"/>
    <w:rsid w:val="007D6C90"/>
    <w:rsid w:val="007D6FEA"/>
    <w:rsid w:val="007E56E8"/>
    <w:rsid w:val="007E5AC5"/>
    <w:rsid w:val="007E6855"/>
    <w:rsid w:val="007E692A"/>
    <w:rsid w:val="007E745C"/>
    <w:rsid w:val="007F0B75"/>
    <w:rsid w:val="007F1606"/>
    <w:rsid w:val="007F1CE4"/>
    <w:rsid w:val="007F4E95"/>
    <w:rsid w:val="007F707D"/>
    <w:rsid w:val="007F7785"/>
    <w:rsid w:val="00800D0C"/>
    <w:rsid w:val="00803458"/>
    <w:rsid w:val="008036F8"/>
    <w:rsid w:val="00803E8D"/>
    <w:rsid w:val="00804C95"/>
    <w:rsid w:val="0080724D"/>
    <w:rsid w:val="00813BEC"/>
    <w:rsid w:val="00814506"/>
    <w:rsid w:val="00815264"/>
    <w:rsid w:val="008165F7"/>
    <w:rsid w:val="00822D83"/>
    <w:rsid w:val="00824058"/>
    <w:rsid w:val="008302F9"/>
    <w:rsid w:val="00832D57"/>
    <w:rsid w:val="00834BE5"/>
    <w:rsid w:val="008358B2"/>
    <w:rsid w:val="00836073"/>
    <w:rsid w:val="00840611"/>
    <w:rsid w:val="00840A89"/>
    <w:rsid w:val="0084109C"/>
    <w:rsid w:val="008412D9"/>
    <w:rsid w:val="008413F8"/>
    <w:rsid w:val="00842842"/>
    <w:rsid w:val="0084329A"/>
    <w:rsid w:val="00843BE8"/>
    <w:rsid w:val="00846F0D"/>
    <w:rsid w:val="00850D3C"/>
    <w:rsid w:val="00852475"/>
    <w:rsid w:val="0085250B"/>
    <w:rsid w:val="00853DEC"/>
    <w:rsid w:val="008545D5"/>
    <w:rsid w:val="00856A5F"/>
    <w:rsid w:val="0086165F"/>
    <w:rsid w:val="00861B34"/>
    <w:rsid w:val="008632AE"/>
    <w:rsid w:val="00864309"/>
    <w:rsid w:val="008644DA"/>
    <w:rsid w:val="00864898"/>
    <w:rsid w:val="00867BB6"/>
    <w:rsid w:val="00873958"/>
    <w:rsid w:val="00873A12"/>
    <w:rsid w:val="00873B6D"/>
    <w:rsid w:val="0087472D"/>
    <w:rsid w:val="00874DA2"/>
    <w:rsid w:val="00874F92"/>
    <w:rsid w:val="00881F3E"/>
    <w:rsid w:val="008831C5"/>
    <w:rsid w:val="00885E83"/>
    <w:rsid w:val="008863FA"/>
    <w:rsid w:val="00887C79"/>
    <w:rsid w:val="00893B27"/>
    <w:rsid w:val="008A1B2A"/>
    <w:rsid w:val="008A2327"/>
    <w:rsid w:val="008A2ACC"/>
    <w:rsid w:val="008A5406"/>
    <w:rsid w:val="008A58C8"/>
    <w:rsid w:val="008A5D47"/>
    <w:rsid w:val="008B0211"/>
    <w:rsid w:val="008B2363"/>
    <w:rsid w:val="008B2C0D"/>
    <w:rsid w:val="008B4558"/>
    <w:rsid w:val="008B56AC"/>
    <w:rsid w:val="008B646C"/>
    <w:rsid w:val="008B6E29"/>
    <w:rsid w:val="008C0A83"/>
    <w:rsid w:val="008C0B45"/>
    <w:rsid w:val="008C0C27"/>
    <w:rsid w:val="008C21CE"/>
    <w:rsid w:val="008C2754"/>
    <w:rsid w:val="008C40EC"/>
    <w:rsid w:val="008C51C4"/>
    <w:rsid w:val="008C7947"/>
    <w:rsid w:val="008D0FC4"/>
    <w:rsid w:val="008D64C5"/>
    <w:rsid w:val="008D69D4"/>
    <w:rsid w:val="008E0028"/>
    <w:rsid w:val="008E52DE"/>
    <w:rsid w:val="008E5A3C"/>
    <w:rsid w:val="008E5A44"/>
    <w:rsid w:val="008E6066"/>
    <w:rsid w:val="008E6916"/>
    <w:rsid w:val="008F0AD8"/>
    <w:rsid w:val="008F2D26"/>
    <w:rsid w:val="008F3D8C"/>
    <w:rsid w:val="008F57C8"/>
    <w:rsid w:val="008F7889"/>
    <w:rsid w:val="008F7A03"/>
    <w:rsid w:val="008F7D74"/>
    <w:rsid w:val="009032D1"/>
    <w:rsid w:val="00905FB2"/>
    <w:rsid w:val="00907472"/>
    <w:rsid w:val="009170A4"/>
    <w:rsid w:val="00921F30"/>
    <w:rsid w:val="00923F26"/>
    <w:rsid w:val="00925096"/>
    <w:rsid w:val="00926680"/>
    <w:rsid w:val="00927200"/>
    <w:rsid w:val="00927C4D"/>
    <w:rsid w:val="009336AD"/>
    <w:rsid w:val="00933776"/>
    <w:rsid w:val="0093447E"/>
    <w:rsid w:val="00934BFC"/>
    <w:rsid w:val="00940C4F"/>
    <w:rsid w:val="009438C6"/>
    <w:rsid w:val="009456E4"/>
    <w:rsid w:val="00947FEB"/>
    <w:rsid w:val="009508C3"/>
    <w:rsid w:val="00952822"/>
    <w:rsid w:val="009564C3"/>
    <w:rsid w:val="0095732B"/>
    <w:rsid w:val="00962E17"/>
    <w:rsid w:val="00964708"/>
    <w:rsid w:val="00971A47"/>
    <w:rsid w:val="00971C68"/>
    <w:rsid w:val="00972DD6"/>
    <w:rsid w:val="00972FFD"/>
    <w:rsid w:val="009733B4"/>
    <w:rsid w:val="00974682"/>
    <w:rsid w:val="00977F7B"/>
    <w:rsid w:val="00980785"/>
    <w:rsid w:val="0098257B"/>
    <w:rsid w:val="00983E02"/>
    <w:rsid w:val="00984B38"/>
    <w:rsid w:val="00985513"/>
    <w:rsid w:val="00985D83"/>
    <w:rsid w:val="009877FB"/>
    <w:rsid w:val="0099067C"/>
    <w:rsid w:val="009916EE"/>
    <w:rsid w:val="0099210A"/>
    <w:rsid w:val="00993614"/>
    <w:rsid w:val="00993EA0"/>
    <w:rsid w:val="00994AA9"/>
    <w:rsid w:val="00994CFB"/>
    <w:rsid w:val="00995B62"/>
    <w:rsid w:val="009A1232"/>
    <w:rsid w:val="009A266F"/>
    <w:rsid w:val="009A2E64"/>
    <w:rsid w:val="009A343A"/>
    <w:rsid w:val="009A3BBF"/>
    <w:rsid w:val="009A4A55"/>
    <w:rsid w:val="009A4D32"/>
    <w:rsid w:val="009A65CD"/>
    <w:rsid w:val="009A6B31"/>
    <w:rsid w:val="009B7106"/>
    <w:rsid w:val="009C0A6E"/>
    <w:rsid w:val="009C0E5C"/>
    <w:rsid w:val="009C1996"/>
    <w:rsid w:val="009C3906"/>
    <w:rsid w:val="009C4433"/>
    <w:rsid w:val="009C47C6"/>
    <w:rsid w:val="009C4F14"/>
    <w:rsid w:val="009C57E3"/>
    <w:rsid w:val="009D23E1"/>
    <w:rsid w:val="009D44AB"/>
    <w:rsid w:val="009D4B4C"/>
    <w:rsid w:val="009E3ACA"/>
    <w:rsid w:val="009E57E9"/>
    <w:rsid w:val="009E5F7E"/>
    <w:rsid w:val="009F4750"/>
    <w:rsid w:val="009F76C6"/>
    <w:rsid w:val="00A02A48"/>
    <w:rsid w:val="00A04591"/>
    <w:rsid w:val="00A04F97"/>
    <w:rsid w:val="00A05B7F"/>
    <w:rsid w:val="00A071EA"/>
    <w:rsid w:val="00A07471"/>
    <w:rsid w:val="00A1167B"/>
    <w:rsid w:val="00A119AD"/>
    <w:rsid w:val="00A1248C"/>
    <w:rsid w:val="00A158A7"/>
    <w:rsid w:val="00A16AE0"/>
    <w:rsid w:val="00A17CC5"/>
    <w:rsid w:val="00A20072"/>
    <w:rsid w:val="00A21F4E"/>
    <w:rsid w:val="00A23281"/>
    <w:rsid w:val="00A24781"/>
    <w:rsid w:val="00A27D01"/>
    <w:rsid w:val="00A4074F"/>
    <w:rsid w:val="00A4286F"/>
    <w:rsid w:val="00A438F9"/>
    <w:rsid w:val="00A44BFE"/>
    <w:rsid w:val="00A4625E"/>
    <w:rsid w:val="00A46F4B"/>
    <w:rsid w:val="00A47CE8"/>
    <w:rsid w:val="00A50248"/>
    <w:rsid w:val="00A50981"/>
    <w:rsid w:val="00A51113"/>
    <w:rsid w:val="00A51FAA"/>
    <w:rsid w:val="00A54A5B"/>
    <w:rsid w:val="00A54E10"/>
    <w:rsid w:val="00A613EC"/>
    <w:rsid w:val="00A63A38"/>
    <w:rsid w:val="00A63BE3"/>
    <w:rsid w:val="00A651BD"/>
    <w:rsid w:val="00A65F62"/>
    <w:rsid w:val="00A7439E"/>
    <w:rsid w:val="00A74C77"/>
    <w:rsid w:val="00A7509A"/>
    <w:rsid w:val="00A766F1"/>
    <w:rsid w:val="00A76811"/>
    <w:rsid w:val="00A773B9"/>
    <w:rsid w:val="00A80D9C"/>
    <w:rsid w:val="00A8335F"/>
    <w:rsid w:val="00A8549C"/>
    <w:rsid w:val="00A85C0E"/>
    <w:rsid w:val="00A87E6E"/>
    <w:rsid w:val="00A90651"/>
    <w:rsid w:val="00A90713"/>
    <w:rsid w:val="00A9207B"/>
    <w:rsid w:val="00A923A2"/>
    <w:rsid w:val="00A92C78"/>
    <w:rsid w:val="00A938D3"/>
    <w:rsid w:val="00A95E1E"/>
    <w:rsid w:val="00A966A5"/>
    <w:rsid w:val="00AA4052"/>
    <w:rsid w:val="00AA758D"/>
    <w:rsid w:val="00AB0FBE"/>
    <w:rsid w:val="00AB188B"/>
    <w:rsid w:val="00AB1940"/>
    <w:rsid w:val="00AB4E83"/>
    <w:rsid w:val="00AB5948"/>
    <w:rsid w:val="00AB5C85"/>
    <w:rsid w:val="00AB6C02"/>
    <w:rsid w:val="00AB7B8B"/>
    <w:rsid w:val="00AC16AD"/>
    <w:rsid w:val="00AC3092"/>
    <w:rsid w:val="00AC3BA7"/>
    <w:rsid w:val="00AC4ED1"/>
    <w:rsid w:val="00AD1BC6"/>
    <w:rsid w:val="00AD3FAA"/>
    <w:rsid w:val="00AD62D4"/>
    <w:rsid w:val="00AD7779"/>
    <w:rsid w:val="00AD787B"/>
    <w:rsid w:val="00AE0150"/>
    <w:rsid w:val="00AE7610"/>
    <w:rsid w:val="00AE7B28"/>
    <w:rsid w:val="00AF006A"/>
    <w:rsid w:val="00AF11B9"/>
    <w:rsid w:val="00AF4CF2"/>
    <w:rsid w:val="00AF61A0"/>
    <w:rsid w:val="00B00C6B"/>
    <w:rsid w:val="00B01AF3"/>
    <w:rsid w:val="00B037B6"/>
    <w:rsid w:val="00B04A81"/>
    <w:rsid w:val="00B06D98"/>
    <w:rsid w:val="00B113C2"/>
    <w:rsid w:val="00B12098"/>
    <w:rsid w:val="00B12348"/>
    <w:rsid w:val="00B13450"/>
    <w:rsid w:val="00B13E4A"/>
    <w:rsid w:val="00B15761"/>
    <w:rsid w:val="00B15B98"/>
    <w:rsid w:val="00B16924"/>
    <w:rsid w:val="00B16976"/>
    <w:rsid w:val="00B16ECC"/>
    <w:rsid w:val="00B20012"/>
    <w:rsid w:val="00B217B6"/>
    <w:rsid w:val="00B22D48"/>
    <w:rsid w:val="00B23419"/>
    <w:rsid w:val="00B25441"/>
    <w:rsid w:val="00B2553C"/>
    <w:rsid w:val="00B30613"/>
    <w:rsid w:val="00B32871"/>
    <w:rsid w:val="00B37063"/>
    <w:rsid w:val="00B37A00"/>
    <w:rsid w:val="00B40EB2"/>
    <w:rsid w:val="00B41AD3"/>
    <w:rsid w:val="00B452D4"/>
    <w:rsid w:val="00B4690D"/>
    <w:rsid w:val="00B46F2E"/>
    <w:rsid w:val="00B51C73"/>
    <w:rsid w:val="00B51CA2"/>
    <w:rsid w:val="00B56CDF"/>
    <w:rsid w:val="00B62686"/>
    <w:rsid w:val="00B62CB6"/>
    <w:rsid w:val="00B633AD"/>
    <w:rsid w:val="00B63F8D"/>
    <w:rsid w:val="00B669F3"/>
    <w:rsid w:val="00B66B67"/>
    <w:rsid w:val="00B764AE"/>
    <w:rsid w:val="00B834FD"/>
    <w:rsid w:val="00B83BD9"/>
    <w:rsid w:val="00B83F33"/>
    <w:rsid w:val="00B8466A"/>
    <w:rsid w:val="00B8632C"/>
    <w:rsid w:val="00B947D5"/>
    <w:rsid w:val="00BA2178"/>
    <w:rsid w:val="00BA37E2"/>
    <w:rsid w:val="00BA43C7"/>
    <w:rsid w:val="00BA531E"/>
    <w:rsid w:val="00BB55E7"/>
    <w:rsid w:val="00BB5B98"/>
    <w:rsid w:val="00BC0662"/>
    <w:rsid w:val="00BC1417"/>
    <w:rsid w:val="00BC3799"/>
    <w:rsid w:val="00BC3D36"/>
    <w:rsid w:val="00BD11FE"/>
    <w:rsid w:val="00BD62DE"/>
    <w:rsid w:val="00BD6DC0"/>
    <w:rsid w:val="00BD76C9"/>
    <w:rsid w:val="00BE1DA7"/>
    <w:rsid w:val="00BE6FBC"/>
    <w:rsid w:val="00BF05C0"/>
    <w:rsid w:val="00BF1DCF"/>
    <w:rsid w:val="00BF4059"/>
    <w:rsid w:val="00BF40DB"/>
    <w:rsid w:val="00BF7EA1"/>
    <w:rsid w:val="00C00828"/>
    <w:rsid w:val="00C0090D"/>
    <w:rsid w:val="00C00D27"/>
    <w:rsid w:val="00C0414C"/>
    <w:rsid w:val="00C0455A"/>
    <w:rsid w:val="00C04A7D"/>
    <w:rsid w:val="00C100B5"/>
    <w:rsid w:val="00C102D4"/>
    <w:rsid w:val="00C107E8"/>
    <w:rsid w:val="00C11703"/>
    <w:rsid w:val="00C11968"/>
    <w:rsid w:val="00C14106"/>
    <w:rsid w:val="00C1417F"/>
    <w:rsid w:val="00C14E74"/>
    <w:rsid w:val="00C16A15"/>
    <w:rsid w:val="00C207D1"/>
    <w:rsid w:val="00C23400"/>
    <w:rsid w:val="00C25347"/>
    <w:rsid w:val="00C258C5"/>
    <w:rsid w:val="00C31A78"/>
    <w:rsid w:val="00C32601"/>
    <w:rsid w:val="00C32C29"/>
    <w:rsid w:val="00C405A7"/>
    <w:rsid w:val="00C4072F"/>
    <w:rsid w:val="00C43569"/>
    <w:rsid w:val="00C4368A"/>
    <w:rsid w:val="00C43757"/>
    <w:rsid w:val="00C50609"/>
    <w:rsid w:val="00C515FF"/>
    <w:rsid w:val="00C56D3D"/>
    <w:rsid w:val="00C60A7D"/>
    <w:rsid w:val="00C60B93"/>
    <w:rsid w:val="00C611AB"/>
    <w:rsid w:val="00C64C0D"/>
    <w:rsid w:val="00C67BC8"/>
    <w:rsid w:val="00C7175A"/>
    <w:rsid w:val="00C73454"/>
    <w:rsid w:val="00C758F7"/>
    <w:rsid w:val="00C75C9A"/>
    <w:rsid w:val="00C80949"/>
    <w:rsid w:val="00C85A0F"/>
    <w:rsid w:val="00C9108C"/>
    <w:rsid w:val="00C932BB"/>
    <w:rsid w:val="00C9497A"/>
    <w:rsid w:val="00CA34AB"/>
    <w:rsid w:val="00CA389D"/>
    <w:rsid w:val="00CA4C05"/>
    <w:rsid w:val="00CA4C94"/>
    <w:rsid w:val="00CA513F"/>
    <w:rsid w:val="00CA6F87"/>
    <w:rsid w:val="00CA7AC3"/>
    <w:rsid w:val="00CB1B77"/>
    <w:rsid w:val="00CB72E0"/>
    <w:rsid w:val="00CC033B"/>
    <w:rsid w:val="00CC148B"/>
    <w:rsid w:val="00CC6BE5"/>
    <w:rsid w:val="00CD2E96"/>
    <w:rsid w:val="00CD717A"/>
    <w:rsid w:val="00CE1759"/>
    <w:rsid w:val="00CE1924"/>
    <w:rsid w:val="00CE4E8E"/>
    <w:rsid w:val="00CE6F85"/>
    <w:rsid w:val="00CF04AB"/>
    <w:rsid w:val="00CF3375"/>
    <w:rsid w:val="00CF3A43"/>
    <w:rsid w:val="00CF4533"/>
    <w:rsid w:val="00D016F0"/>
    <w:rsid w:val="00D0447C"/>
    <w:rsid w:val="00D10050"/>
    <w:rsid w:val="00D1669F"/>
    <w:rsid w:val="00D2065A"/>
    <w:rsid w:val="00D20C7F"/>
    <w:rsid w:val="00D23304"/>
    <w:rsid w:val="00D23D0F"/>
    <w:rsid w:val="00D301B6"/>
    <w:rsid w:val="00D30D59"/>
    <w:rsid w:val="00D315E4"/>
    <w:rsid w:val="00D3168E"/>
    <w:rsid w:val="00D317CA"/>
    <w:rsid w:val="00D36C20"/>
    <w:rsid w:val="00D40BF6"/>
    <w:rsid w:val="00D42E98"/>
    <w:rsid w:val="00D4398F"/>
    <w:rsid w:val="00D43E9C"/>
    <w:rsid w:val="00D443EF"/>
    <w:rsid w:val="00D458A8"/>
    <w:rsid w:val="00D46A25"/>
    <w:rsid w:val="00D5062D"/>
    <w:rsid w:val="00D515E7"/>
    <w:rsid w:val="00D533B4"/>
    <w:rsid w:val="00D53967"/>
    <w:rsid w:val="00D53A1C"/>
    <w:rsid w:val="00D54956"/>
    <w:rsid w:val="00D63366"/>
    <w:rsid w:val="00D63F77"/>
    <w:rsid w:val="00D65F8F"/>
    <w:rsid w:val="00D665E7"/>
    <w:rsid w:val="00D72283"/>
    <w:rsid w:val="00D7248E"/>
    <w:rsid w:val="00D75497"/>
    <w:rsid w:val="00D80E1A"/>
    <w:rsid w:val="00D84A20"/>
    <w:rsid w:val="00D84B46"/>
    <w:rsid w:val="00D85072"/>
    <w:rsid w:val="00D85179"/>
    <w:rsid w:val="00D87030"/>
    <w:rsid w:val="00D877F4"/>
    <w:rsid w:val="00D909BD"/>
    <w:rsid w:val="00D9338A"/>
    <w:rsid w:val="00D94551"/>
    <w:rsid w:val="00D955F1"/>
    <w:rsid w:val="00D958D2"/>
    <w:rsid w:val="00D95CC9"/>
    <w:rsid w:val="00D95E07"/>
    <w:rsid w:val="00D95F24"/>
    <w:rsid w:val="00D969CE"/>
    <w:rsid w:val="00DA0247"/>
    <w:rsid w:val="00DA17AB"/>
    <w:rsid w:val="00DA3682"/>
    <w:rsid w:val="00DA39E5"/>
    <w:rsid w:val="00DA4377"/>
    <w:rsid w:val="00DA6C76"/>
    <w:rsid w:val="00DB5265"/>
    <w:rsid w:val="00DB68DC"/>
    <w:rsid w:val="00DC0DC8"/>
    <w:rsid w:val="00DC0E00"/>
    <w:rsid w:val="00DC25AD"/>
    <w:rsid w:val="00DC5C2E"/>
    <w:rsid w:val="00DC7087"/>
    <w:rsid w:val="00DD1555"/>
    <w:rsid w:val="00DD1D1D"/>
    <w:rsid w:val="00DD2748"/>
    <w:rsid w:val="00DD2768"/>
    <w:rsid w:val="00DD3C05"/>
    <w:rsid w:val="00DD3ED3"/>
    <w:rsid w:val="00DD6A70"/>
    <w:rsid w:val="00DE09DE"/>
    <w:rsid w:val="00DE6043"/>
    <w:rsid w:val="00DE750C"/>
    <w:rsid w:val="00DF00AF"/>
    <w:rsid w:val="00DF0324"/>
    <w:rsid w:val="00DF3D61"/>
    <w:rsid w:val="00DF4325"/>
    <w:rsid w:val="00DF7D1C"/>
    <w:rsid w:val="00E03950"/>
    <w:rsid w:val="00E0481A"/>
    <w:rsid w:val="00E06BA9"/>
    <w:rsid w:val="00E11E22"/>
    <w:rsid w:val="00E14FF0"/>
    <w:rsid w:val="00E1502F"/>
    <w:rsid w:val="00E173F7"/>
    <w:rsid w:val="00E224EE"/>
    <w:rsid w:val="00E2470A"/>
    <w:rsid w:val="00E2496B"/>
    <w:rsid w:val="00E271FC"/>
    <w:rsid w:val="00E32178"/>
    <w:rsid w:val="00E3473A"/>
    <w:rsid w:val="00E36DF8"/>
    <w:rsid w:val="00E36F21"/>
    <w:rsid w:val="00E40493"/>
    <w:rsid w:val="00E509D8"/>
    <w:rsid w:val="00E50A8F"/>
    <w:rsid w:val="00E516FC"/>
    <w:rsid w:val="00E565C3"/>
    <w:rsid w:val="00E56F62"/>
    <w:rsid w:val="00E61758"/>
    <w:rsid w:val="00E739B9"/>
    <w:rsid w:val="00E752FF"/>
    <w:rsid w:val="00E7541F"/>
    <w:rsid w:val="00E76B7A"/>
    <w:rsid w:val="00E8008A"/>
    <w:rsid w:val="00E84EDB"/>
    <w:rsid w:val="00E86382"/>
    <w:rsid w:val="00E92D1A"/>
    <w:rsid w:val="00E92F3A"/>
    <w:rsid w:val="00E9485C"/>
    <w:rsid w:val="00E97120"/>
    <w:rsid w:val="00E97DEA"/>
    <w:rsid w:val="00EA0187"/>
    <w:rsid w:val="00EA0FD7"/>
    <w:rsid w:val="00EA4977"/>
    <w:rsid w:val="00EA6166"/>
    <w:rsid w:val="00EA6950"/>
    <w:rsid w:val="00EA7D36"/>
    <w:rsid w:val="00EB13DA"/>
    <w:rsid w:val="00EB1A86"/>
    <w:rsid w:val="00EB27D6"/>
    <w:rsid w:val="00EB4165"/>
    <w:rsid w:val="00EB4958"/>
    <w:rsid w:val="00EB7E57"/>
    <w:rsid w:val="00EC13BE"/>
    <w:rsid w:val="00EC20CC"/>
    <w:rsid w:val="00EC296A"/>
    <w:rsid w:val="00EC646B"/>
    <w:rsid w:val="00EC7A69"/>
    <w:rsid w:val="00ED0353"/>
    <w:rsid w:val="00ED69CF"/>
    <w:rsid w:val="00ED7955"/>
    <w:rsid w:val="00EE00A1"/>
    <w:rsid w:val="00EE13BC"/>
    <w:rsid w:val="00EE2690"/>
    <w:rsid w:val="00EE7633"/>
    <w:rsid w:val="00EF586B"/>
    <w:rsid w:val="00F108F0"/>
    <w:rsid w:val="00F11EF0"/>
    <w:rsid w:val="00F1345E"/>
    <w:rsid w:val="00F15C7E"/>
    <w:rsid w:val="00F16AB0"/>
    <w:rsid w:val="00F16CC6"/>
    <w:rsid w:val="00F1746C"/>
    <w:rsid w:val="00F20353"/>
    <w:rsid w:val="00F20D04"/>
    <w:rsid w:val="00F218D9"/>
    <w:rsid w:val="00F21D40"/>
    <w:rsid w:val="00F23447"/>
    <w:rsid w:val="00F24D76"/>
    <w:rsid w:val="00F24ED2"/>
    <w:rsid w:val="00F265A7"/>
    <w:rsid w:val="00F265DA"/>
    <w:rsid w:val="00F27F5D"/>
    <w:rsid w:val="00F35C28"/>
    <w:rsid w:val="00F364C5"/>
    <w:rsid w:val="00F4484E"/>
    <w:rsid w:val="00F460E1"/>
    <w:rsid w:val="00F54222"/>
    <w:rsid w:val="00F55610"/>
    <w:rsid w:val="00F61A2F"/>
    <w:rsid w:val="00F61A89"/>
    <w:rsid w:val="00F62401"/>
    <w:rsid w:val="00F6488B"/>
    <w:rsid w:val="00F67239"/>
    <w:rsid w:val="00F67CB7"/>
    <w:rsid w:val="00F705CE"/>
    <w:rsid w:val="00F707A4"/>
    <w:rsid w:val="00F70C69"/>
    <w:rsid w:val="00F7183A"/>
    <w:rsid w:val="00F73A1E"/>
    <w:rsid w:val="00F75202"/>
    <w:rsid w:val="00F75FD4"/>
    <w:rsid w:val="00F765FD"/>
    <w:rsid w:val="00F77E3C"/>
    <w:rsid w:val="00F8170B"/>
    <w:rsid w:val="00F818B7"/>
    <w:rsid w:val="00F83248"/>
    <w:rsid w:val="00F838C4"/>
    <w:rsid w:val="00F84135"/>
    <w:rsid w:val="00F855D3"/>
    <w:rsid w:val="00F85600"/>
    <w:rsid w:val="00F85810"/>
    <w:rsid w:val="00F86576"/>
    <w:rsid w:val="00F87C80"/>
    <w:rsid w:val="00F94229"/>
    <w:rsid w:val="00F97929"/>
    <w:rsid w:val="00FA128B"/>
    <w:rsid w:val="00FB02ED"/>
    <w:rsid w:val="00FB6036"/>
    <w:rsid w:val="00FB6BEF"/>
    <w:rsid w:val="00FB70BA"/>
    <w:rsid w:val="00FC0C79"/>
    <w:rsid w:val="00FC207A"/>
    <w:rsid w:val="00FC3DFE"/>
    <w:rsid w:val="00FC4306"/>
    <w:rsid w:val="00FC5C00"/>
    <w:rsid w:val="00FD2E5F"/>
    <w:rsid w:val="00FD65E2"/>
    <w:rsid w:val="00FD6D67"/>
    <w:rsid w:val="00FE2D58"/>
    <w:rsid w:val="00FE37E0"/>
    <w:rsid w:val="00FE6537"/>
    <w:rsid w:val="00FF06B9"/>
    <w:rsid w:val="00FF32C8"/>
    <w:rsid w:val="00FF4EFD"/>
    <w:rsid w:val="00FF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63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D65F8F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locked/>
    <w:rsid w:val="00B633AD"/>
    <w:pPr>
      <w:keepNext/>
      <w:spacing w:after="0" w:line="240" w:lineRule="auto"/>
      <w:outlineLvl w:val="4"/>
    </w:pPr>
    <w:rPr>
      <w:rFonts w:ascii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B633AD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rsid w:val="00DA39E5"/>
    <w:pPr>
      <w:spacing w:after="0" w:line="240" w:lineRule="auto"/>
    </w:pPr>
    <w:rPr>
      <w:rFonts w:ascii="Tahoma" w:hAnsi="Tahoma" w:cs="Times New Roman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locked/>
    <w:rsid w:val="00DA39E5"/>
    <w:rPr>
      <w:rFonts w:ascii="Tahoma" w:hAnsi="Tahoma" w:cs="Times New Roman"/>
      <w:sz w:val="16"/>
    </w:rPr>
  </w:style>
  <w:style w:type="paragraph" w:styleId="a5">
    <w:name w:val="List Paragraph"/>
    <w:basedOn w:val="a"/>
    <w:uiPriority w:val="99"/>
    <w:qFormat/>
    <w:rsid w:val="0039495D"/>
    <w:pPr>
      <w:ind w:left="720"/>
      <w:contextualSpacing/>
    </w:pPr>
    <w:rPr>
      <w:rFonts w:cs="Times New Roman"/>
    </w:rPr>
  </w:style>
  <w:style w:type="paragraph" w:customStyle="1" w:styleId="a6">
    <w:name w:val="Знак Знак Знак Знак"/>
    <w:basedOn w:val="a"/>
    <w:uiPriority w:val="99"/>
    <w:rsid w:val="00593F1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7">
    <w:name w:val="Hyperlink"/>
    <w:uiPriority w:val="99"/>
    <w:semiHidden/>
    <w:rsid w:val="004F693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2F36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uiPriority w:val="22"/>
    <w:qFormat/>
    <w:locked/>
    <w:rsid w:val="00CF04AB"/>
    <w:rPr>
      <w:rFonts w:cs="Times New Roman"/>
      <w:b/>
    </w:rPr>
  </w:style>
  <w:style w:type="paragraph" w:styleId="aa">
    <w:name w:val="header"/>
    <w:basedOn w:val="a"/>
    <w:link w:val="ab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b">
    <w:name w:val="Верхний колонтитул Знак"/>
    <w:link w:val="aa"/>
    <w:uiPriority w:val="99"/>
    <w:locked/>
    <w:rsid w:val="001D5144"/>
    <w:rPr>
      <w:rFonts w:cs="Times New Roman"/>
      <w:sz w:val="22"/>
      <w:lang w:eastAsia="en-US"/>
    </w:rPr>
  </w:style>
  <w:style w:type="paragraph" w:styleId="ac">
    <w:name w:val="footer"/>
    <w:basedOn w:val="a"/>
    <w:link w:val="ad"/>
    <w:uiPriority w:val="99"/>
    <w:rsid w:val="001D5144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d">
    <w:name w:val="Нижний колонтитул Знак"/>
    <w:link w:val="ac"/>
    <w:uiPriority w:val="99"/>
    <w:locked/>
    <w:rsid w:val="001D5144"/>
    <w:rPr>
      <w:rFonts w:cs="Times New Roman"/>
      <w:sz w:val="22"/>
      <w:lang w:eastAsia="en-US"/>
    </w:rPr>
  </w:style>
  <w:style w:type="paragraph" w:customStyle="1" w:styleId="1">
    <w:name w:val="Знак Знак1 Знак Знак Знак Знак"/>
    <w:basedOn w:val="a"/>
    <w:uiPriority w:val="99"/>
    <w:rsid w:val="007306EB"/>
    <w:pPr>
      <w:spacing w:after="0" w:line="240" w:lineRule="auto"/>
    </w:pPr>
    <w:rPr>
      <w:rFonts w:ascii="Verdana" w:hAnsi="Verdana" w:cs="Times New Roman"/>
      <w:sz w:val="20"/>
      <w:szCs w:val="20"/>
      <w:lang w:val="en-US"/>
    </w:rPr>
  </w:style>
  <w:style w:type="paragraph" w:customStyle="1" w:styleId="10">
    <w:name w:val="Обычный1"/>
    <w:uiPriority w:val="99"/>
    <w:rsid w:val="00515A23"/>
    <w:rPr>
      <w:rFonts w:ascii="Times New Roman" w:hAnsi="Times New Roman" w:cs="Times New Roman"/>
    </w:rPr>
  </w:style>
  <w:style w:type="paragraph" w:styleId="ae">
    <w:name w:val="Body Text"/>
    <w:basedOn w:val="a"/>
    <w:link w:val="af"/>
    <w:uiPriority w:val="99"/>
    <w:semiHidden/>
    <w:rsid w:val="00C32601"/>
    <w:pPr>
      <w:spacing w:after="0" w:line="240" w:lineRule="auto"/>
      <w:jc w:val="center"/>
    </w:pPr>
    <w:rPr>
      <w:rFonts w:ascii="Times New Roman" w:hAnsi="Times New Roman" w:cs="Times New Roman"/>
      <w:color w:val="000000"/>
      <w:sz w:val="24"/>
    </w:rPr>
  </w:style>
  <w:style w:type="character" w:customStyle="1" w:styleId="af">
    <w:name w:val="Основной текст Знак"/>
    <w:link w:val="ae"/>
    <w:uiPriority w:val="99"/>
    <w:semiHidden/>
    <w:locked/>
    <w:rsid w:val="00C32601"/>
    <w:rPr>
      <w:rFonts w:ascii="Times New Roman" w:hAnsi="Times New Roman" w:cs="Times New Roman"/>
      <w:color w:val="000000"/>
      <w:sz w:val="22"/>
      <w:lang w:eastAsia="en-US"/>
    </w:rPr>
  </w:style>
  <w:style w:type="paragraph" w:customStyle="1" w:styleId="ConsPlusNonformat">
    <w:name w:val="ConsPlusNonformat"/>
    <w:uiPriority w:val="99"/>
    <w:rsid w:val="002738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7">
    <w:name w:val="Font Style17"/>
    <w:uiPriority w:val="99"/>
    <w:rsid w:val="00AB0FBE"/>
    <w:rPr>
      <w:rFonts w:ascii="Times New Roman" w:hAnsi="Times New Roman" w:cs="Times New Roman"/>
      <w:sz w:val="26"/>
      <w:szCs w:val="26"/>
    </w:rPr>
  </w:style>
  <w:style w:type="paragraph" w:styleId="af0">
    <w:name w:val="Normal (Web)"/>
    <w:basedOn w:val="a"/>
    <w:uiPriority w:val="99"/>
    <w:rsid w:val="0084284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Emphasis"/>
    <w:uiPriority w:val="99"/>
    <w:qFormat/>
    <w:locked/>
    <w:rsid w:val="006F2AC9"/>
    <w:rPr>
      <w:rFonts w:ascii="Times New Roman" w:hAnsi="Times New Roman" w:cs="Times New Roman"/>
      <w:i/>
      <w:iCs/>
    </w:rPr>
  </w:style>
  <w:style w:type="paragraph" w:styleId="af2">
    <w:name w:val="No Spacing"/>
    <w:uiPriority w:val="1"/>
    <w:qFormat/>
    <w:rsid w:val="00295D2D"/>
    <w:rPr>
      <w:rFonts w:cs="Times New Roman"/>
      <w:sz w:val="22"/>
      <w:szCs w:val="22"/>
    </w:rPr>
  </w:style>
  <w:style w:type="character" w:customStyle="1" w:styleId="20">
    <w:name w:val="Заголовок 2 Знак"/>
    <w:link w:val="2"/>
    <w:rsid w:val="00D65F8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06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pflnr.s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23B40-7670-45DA-9876-35B175D9C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3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техносот-сервис</dc:creator>
  <cp:keywords/>
  <dc:description/>
  <cp:lastModifiedBy>Ирина</cp:lastModifiedBy>
  <cp:revision>170</cp:revision>
  <cp:lastPrinted>2019-03-19T10:05:00Z</cp:lastPrinted>
  <dcterms:created xsi:type="dcterms:W3CDTF">2017-02-13T13:28:00Z</dcterms:created>
  <dcterms:modified xsi:type="dcterms:W3CDTF">2019-04-01T13:38:00Z</dcterms:modified>
</cp:coreProperties>
</file>